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DAA" w:rsidRPr="008F5DAA" w:rsidRDefault="008F5DAA" w:rsidP="008F5DAA">
      <w:pPr>
        <w:widowControl/>
        <w:jc w:val="center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8F5DAA">
        <w:rPr>
          <w:rFonts w:ascii="宋体" w:eastAsia="宋体" w:hAnsi="宋体" w:cs="宋体"/>
          <w:b/>
          <w:bCs/>
          <w:kern w:val="0"/>
          <w:sz w:val="36"/>
          <w:szCs w:val="36"/>
        </w:rPr>
        <w:t>国家邮政局公布2024年1月邮政行业运行情况</w:t>
      </w:r>
    </w:p>
    <w:p w:rsidR="006829F5" w:rsidRDefault="006829F5" w:rsidP="006829F5">
      <w:pPr>
        <w:widowControl/>
        <w:spacing w:after="120"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</w:p>
    <w:p w:rsidR="008F5DAA" w:rsidRPr="008F5DAA" w:rsidRDefault="008F5DAA" w:rsidP="006829F5">
      <w:pPr>
        <w:widowControl/>
        <w:spacing w:after="120"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8F5DAA">
        <w:rPr>
          <w:rFonts w:ascii="宋体" w:eastAsia="宋体" w:hAnsi="宋体" w:cs="宋体"/>
          <w:color w:val="333333"/>
          <w:kern w:val="0"/>
          <w:sz w:val="24"/>
          <w:szCs w:val="24"/>
        </w:rPr>
        <w:t>1月份，邮政行业寄递业务量完成163.3亿件，同比增长73.2%。其中,快递业务量完成147.0亿件（注1），同比增长84.8%（按可比口径计算，下同）。</w:t>
      </w:r>
    </w:p>
    <w:p w:rsidR="008F5DAA" w:rsidRPr="008F5DAA" w:rsidRDefault="008F5DAA" w:rsidP="006829F5">
      <w:pPr>
        <w:widowControl/>
        <w:spacing w:after="120"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8F5DAA">
        <w:rPr>
          <w:rFonts w:ascii="宋体" w:eastAsia="宋体" w:hAnsi="宋体" w:cs="宋体"/>
          <w:color w:val="333333"/>
          <w:kern w:val="0"/>
          <w:sz w:val="24"/>
          <w:szCs w:val="24"/>
        </w:rPr>
        <w:t>1月份，同城快递业务量完成13.6亿件，同比增长78.4%；异地快递业务量完成130.6亿件，同比增长86.3%；国际/港澳台快递业务量完成2.8亿件，同比增长55.0%。</w:t>
      </w:r>
    </w:p>
    <w:p w:rsidR="008F5DAA" w:rsidRPr="008F5DAA" w:rsidRDefault="008F5DAA" w:rsidP="008F5DAA">
      <w:pPr>
        <w:widowControl/>
        <w:spacing w:after="120" w:line="480" w:lineRule="atLeast"/>
        <w:jc w:val="center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8F5DAA">
        <w:rPr>
          <w:rFonts w:ascii="宋体" w:eastAsia="宋体" w:hAnsi="宋体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5CDE1D4F" wp14:editId="62779A08">
            <wp:extent cx="5013960" cy="273277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778" cy="277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AA" w:rsidRPr="008F5DAA" w:rsidRDefault="008F5DAA" w:rsidP="006829F5">
      <w:pPr>
        <w:widowControl/>
        <w:spacing w:after="120"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8F5DAA">
        <w:rPr>
          <w:rFonts w:ascii="宋体" w:eastAsia="宋体" w:hAnsi="宋体" w:cs="宋体"/>
          <w:color w:val="333333"/>
          <w:kern w:val="0"/>
          <w:sz w:val="24"/>
          <w:szCs w:val="24"/>
        </w:rPr>
        <w:t>1月份，邮政行业业务收入（不包括邮政储蓄银行直接营业收入）完成1547.7亿元，同比增长37.3%。其中，快递业务收入完成1228.8亿元，同比增长56.2%。</w:t>
      </w:r>
    </w:p>
    <w:p w:rsidR="008F5DAA" w:rsidRPr="008F5DAA" w:rsidRDefault="008F5DAA" w:rsidP="006829F5">
      <w:pPr>
        <w:widowControl/>
        <w:spacing w:after="120"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8F5DAA">
        <w:rPr>
          <w:rFonts w:ascii="宋体" w:eastAsia="宋体" w:hAnsi="宋体" w:cs="宋体"/>
          <w:color w:val="333333"/>
          <w:kern w:val="0"/>
          <w:sz w:val="24"/>
          <w:szCs w:val="24"/>
        </w:rPr>
        <w:t>1月份，同城、异地、国际/港澳台快递业务量分别占全部快递业务量的9.2%、88.9%和1.9%；业务收入分别占全部快递收入的5.6%、52.2%和9.4%。与去年同期相比，同城快递业务量的比重下降0.4个百分点，异地快递业务量的比重上升0.8个百分点，国际/港澳台业务量的比重下降0.4个百分点。</w:t>
      </w:r>
    </w:p>
    <w:p w:rsidR="008F5DAA" w:rsidRPr="008F5DAA" w:rsidRDefault="008F5DAA" w:rsidP="008F5DAA">
      <w:pPr>
        <w:widowControl/>
        <w:spacing w:after="120" w:line="480" w:lineRule="atLeast"/>
        <w:jc w:val="center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8F5DAA">
        <w:rPr>
          <w:rFonts w:ascii="宋体" w:eastAsia="宋体" w:hAnsi="宋体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50174F91" wp14:editId="7244B936">
            <wp:extent cx="2407920" cy="19410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86" cy="195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DAA">
        <w:rPr>
          <w:rFonts w:ascii="宋体" w:eastAsia="宋体" w:hAnsi="宋体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29544EC9" wp14:editId="7D2B532A">
            <wp:extent cx="2339340" cy="19075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70" cy="193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EB8" w:rsidRDefault="00DA7EB8" w:rsidP="006829F5">
      <w:pPr>
        <w:widowControl/>
        <w:spacing w:after="120"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</w:p>
    <w:p w:rsidR="008F5DAA" w:rsidRPr="008F5DAA" w:rsidRDefault="008F5DAA" w:rsidP="006829F5">
      <w:pPr>
        <w:widowControl/>
        <w:spacing w:after="120"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8F5DAA">
        <w:rPr>
          <w:rFonts w:ascii="宋体" w:eastAsia="宋体" w:hAnsi="宋体" w:cs="宋体"/>
          <w:color w:val="333333"/>
          <w:kern w:val="0"/>
          <w:sz w:val="24"/>
          <w:szCs w:val="24"/>
        </w:rPr>
        <w:t>1月份，东、中、西部地区快递业务量比重分别为72.7%、18.8%和8.5%，业务收入比重分别为74.2%、15.4%和10.4%。与去年同期相比，东部地区快递业务量比重下降1.1个百分点，快递业务收入比重下降0.2个百分点；中部地区快递业务量比重上升1.1个百分点，快递业务收入比重上升0.4个百分点；西部地区快递业务量比重基本持平，快递业务收入比重下降0.2个百分点。</w:t>
      </w:r>
    </w:p>
    <w:p w:rsidR="008F5DAA" w:rsidRPr="008F5DAA" w:rsidRDefault="008F5DAA" w:rsidP="008F5DAA">
      <w:pPr>
        <w:widowControl/>
        <w:spacing w:after="120" w:line="480" w:lineRule="atLeast"/>
        <w:jc w:val="center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8F5DAA">
        <w:rPr>
          <w:rFonts w:ascii="宋体" w:eastAsia="宋体" w:hAnsi="宋体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225F3815" wp14:editId="22FBDBAF">
            <wp:extent cx="2471997" cy="194821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36" cy="197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DAA">
        <w:rPr>
          <w:rFonts w:ascii="宋体" w:eastAsia="宋体" w:hAnsi="宋体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39F746E9" wp14:editId="023C1D5A">
            <wp:extent cx="2291448" cy="19964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285" cy="201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AA" w:rsidRPr="008F5DAA" w:rsidRDefault="008F5DAA" w:rsidP="006829F5">
      <w:pPr>
        <w:widowControl/>
        <w:spacing w:after="120" w:line="3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8F5DAA">
        <w:rPr>
          <w:rFonts w:ascii="宋体" w:eastAsia="宋体" w:hAnsi="宋体" w:cs="宋体"/>
          <w:color w:val="333333"/>
          <w:kern w:val="0"/>
          <w:sz w:val="24"/>
          <w:szCs w:val="24"/>
        </w:rPr>
        <w:t>1月份，快递与包裹服务品牌集中度指数CR8为85.2。</w:t>
      </w:r>
    </w:p>
    <w:p w:rsidR="008F5DAA" w:rsidRPr="006829F5" w:rsidRDefault="008F5DAA" w:rsidP="006829F5">
      <w:pPr>
        <w:widowControl/>
        <w:spacing w:after="120" w:line="300" w:lineRule="atLeast"/>
        <w:ind w:firstLine="482"/>
        <w:rPr>
          <w:rFonts w:ascii="宋体" w:eastAsia="宋体" w:hAnsi="宋体" w:cs="宋体"/>
          <w:color w:val="333333"/>
          <w:kern w:val="0"/>
          <w:szCs w:val="21"/>
        </w:rPr>
      </w:pPr>
      <w:r w:rsidRPr="006829F5">
        <w:rPr>
          <w:rFonts w:ascii="宋体" w:eastAsia="宋体" w:hAnsi="宋体" w:cs="宋体"/>
          <w:color w:val="333333"/>
          <w:kern w:val="0"/>
          <w:szCs w:val="21"/>
        </w:rPr>
        <w:t>备注：</w:t>
      </w:r>
    </w:p>
    <w:p w:rsidR="008F5DAA" w:rsidRPr="006829F5" w:rsidRDefault="008F5DAA" w:rsidP="006829F5">
      <w:pPr>
        <w:widowControl/>
        <w:spacing w:after="120" w:line="300" w:lineRule="atLeast"/>
        <w:ind w:firstLine="482"/>
        <w:rPr>
          <w:rFonts w:ascii="宋体" w:eastAsia="宋体" w:hAnsi="宋体" w:cs="宋体"/>
          <w:color w:val="333333"/>
          <w:kern w:val="0"/>
          <w:szCs w:val="21"/>
        </w:rPr>
      </w:pPr>
      <w:r w:rsidRPr="006829F5">
        <w:rPr>
          <w:rFonts w:ascii="宋体" w:eastAsia="宋体" w:hAnsi="宋体" w:cs="宋体"/>
          <w:color w:val="333333"/>
          <w:kern w:val="0"/>
          <w:szCs w:val="21"/>
        </w:rPr>
        <w:t>1.部分邮政快递企业调整快递业务口径，快递业务同比增速按可比口径计算。</w:t>
      </w:r>
    </w:p>
    <w:p w:rsidR="008F5DAA" w:rsidRPr="006829F5" w:rsidRDefault="008F5DAA" w:rsidP="006829F5">
      <w:pPr>
        <w:widowControl/>
        <w:spacing w:after="120" w:line="300" w:lineRule="atLeast"/>
        <w:ind w:firstLine="482"/>
        <w:rPr>
          <w:rFonts w:ascii="宋体" w:eastAsia="宋体" w:hAnsi="宋体" w:cs="宋体"/>
          <w:color w:val="333333"/>
          <w:kern w:val="0"/>
          <w:szCs w:val="21"/>
        </w:rPr>
      </w:pPr>
      <w:r w:rsidRPr="006829F5">
        <w:rPr>
          <w:rFonts w:ascii="宋体" w:eastAsia="宋体" w:hAnsi="宋体" w:cs="宋体"/>
          <w:color w:val="333333"/>
          <w:kern w:val="0"/>
          <w:szCs w:val="21"/>
        </w:rPr>
        <w:t>2.受去年春节假期导致基数较低因素影响，今年1月邮政行业同比增速较高。</w:t>
      </w:r>
    </w:p>
    <w:p w:rsidR="008F5DAA" w:rsidRPr="006829F5" w:rsidRDefault="008F5DAA" w:rsidP="006829F5">
      <w:pPr>
        <w:widowControl/>
        <w:spacing w:after="120" w:line="300" w:lineRule="atLeast"/>
        <w:ind w:firstLine="482"/>
        <w:rPr>
          <w:rFonts w:ascii="宋体" w:eastAsia="宋体" w:hAnsi="宋体" w:cs="宋体"/>
          <w:color w:val="333333"/>
          <w:kern w:val="0"/>
          <w:szCs w:val="21"/>
        </w:rPr>
      </w:pPr>
      <w:r w:rsidRPr="006829F5">
        <w:rPr>
          <w:rFonts w:ascii="宋体" w:eastAsia="宋体" w:hAnsi="宋体" w:cs="宋体"/>
          <w:color w:val="333333"/>
          <w:kern w:val="0"/>
          <w:szCs w:val="21"/>
        </w:rPr>
        <w:t>3.部分数据因四舍五入的原因，存在着与分项合计不等的情况。</w:t>
      </w:r>
    </w:p>
    <w:p w:rsidR="008F5DAA" w:rsidRPr="006E195D" w:rsidRDefault="008F5DAA" w:rsidP="008F5DAA">
      <w:pPr>
        <w:widowControl/>
        <w:spacing w:line="480" w:lineRule="atLeast"/>
        <w:jc w:val="center"/>
        <w:rPr>
          <w:rFonts w:ascii="宋体" w:eastAsia="宋体" w:hAnsi="宋体" w:cs="宋体"/>
          <w:color w:val="333333"/>
          <w:kern w:val="0"/>
          <w:sz w:val="28"/>
          <w:szCs w:val="28"/>
        </w:rPr>
      </w:pPr>
      <w:r w:rsidRPr="006E195D"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  <w:t>全国邮政行业发展情况表</w:t>
      </w:r>
    </w:p>
    <w:tbl>
      <w:tblPr>
        <w:tblW w:w="8147" w:type="dxa"/>
        <w:tblLook w:val="04A0" w:firstRow="1" w:lastRow="0" w:firstColumn="1" w:lastColumn="0" w:noHBand="0" w:noVBand="1"/>
      </w:tblPr>
      <w:tblGrid>
        <w:gridCol w:w="3017"/>
        <w:gridCol w:w="1055"/>
        <w:gridCol w:w="1723"/>
        <w:gridCol w:w="2352"/>
      </w:tblGrid>
      <w:tr w:rsidR="00475802" w:rsidRPr="00475802" w:rsidTr="00475802">
        <w:trPr>
          <w:trHeight w:val="454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指标名称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1月份</w:t>
            </w: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比去年同期增长（%）</w:t>
            </w:r>
          </w:p>
        </w:tc>
      </w:tr>
      <w:tr w:rsidR="00475802" w:rsidRPr="00475802" w:rsidTr="00475802">
        <w:trPr>
          <w:trHeight w:val="263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一、邮政行业寄递业务量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1633391.8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73.2</w:t>
            </w:r>
          </w:p>
        </w:tc>
      </w:tr>
      <w:tr w:rsidR="00475802" w:rsidRPr="00475802" w:rsidTr="00475802">
        <w:trPr>
          <w:trHeight w:val="263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left"/>
              <w:rPr>
                <w:rFonts w:ascii="Calibri" w:eastAsia="等线" w:hAnsi="Calibri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475802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1、快递业务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1470055.4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84.8</w:t>
            </w:r>
          </w:p>
        </w:tc>
      </w:tr>
      <w:tr w:rsidR="00475802" w:rsidRPr="00475802" w:rsidTr="00475802">
        <w:trPr>
          <w:trHeight w:val="263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left"/>
              <w:rPr>
                <w:rFonts w:ascii="Calibri" w:eastAsia="等线" w:hAnsi="Calibri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475802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其中：同城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135925.7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78.4</w:t>
            </w:r>
          </w:p>
        </w:tc>
      </w:tr>
      <w:tr w:rsidR="00475802" w:rsidRPr="00475802" w:rsidTr="00475802">
        <w:trPr>
          <w:trHeight w:val="263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left"/>
              <w:rPr>
                <w:rFonts w:ascii="Calibri" w:eastAsia="等线" w:hAnsi="Calibri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475802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475802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475802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475802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475802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475802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475802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异地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1306128.0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86.3</w:t>
            </w:r>
          </w:p>
        </w:tc>
      </w:tr>
      <w:tr w:rsidR="00475802" w:rsidRPr="00475802" w:rsidTr="00475802">
        <w:trPr>
          <w:trHeight w:val="263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left"/>
              <w:rPr>
                <w:rFonts w:ascii="Calibri" w:eastAsia="等线" w:hAnsi="Calibri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475802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475802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475802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475802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475802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475802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475802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国际/港澳台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28001.6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55.0</w:t>
            </w:r>
          </w:p>
        </w:tc>
      </w:tr>
      <w:tr w:rsidR="00475802" w:rsidRPr="00475802" w:rsidTr="00475802">
        <w:trPr>
          <w:trHeight w:val="263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left"/>
              <w:rPr>
                <w:rFonts w:ascii="Calibri" w:eastAsia="等线" w:hAnsi="Calibri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475802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2、邮政普遍服务业务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163336.4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10.6</w:t>
            </w:r>
          </w:p>
        </w:tc>
        <w:bookmarkStart w:id="0" w:name="_GoBack"/>
        <w:bookmarkEnd w:id="0"/>
      </w:tr>
      <w:tr w:rsidR="00475802" w:rsidRPr="00475802" w:rsidTr="00475802">
        <w:trPr>
          <w:trHeight w:val="263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二、邮政行业业务收入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1547.7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37.3</w:t>
            </w:r>
          </w:p>
        </w:tc>
      </w:tr>
      <w:tr w:rsidR="00475802" w:rsidRPr="00475802" w:rsidTr="00475802">
        <w:trPr>
          <w:trHeight w:val="263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left"/>
              <w:rPr>
                <w:rFonts w:ascii="Calibri" w:eastAsia="等线" w:hAnsi="Calibri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475802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1、快递业务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1228.8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56.2</w:t>
            </w:r>
          </w:p>
        </w:tc>
      </w:tr>
      <w:tr w:rsidR="00475802" w:rsidRPr="00475802" w:rsidTr="00475802">
        <w:trPr>
          <w:trHeight w:val="263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left"/>
              <w:rPr>
                <w:rFonts w:ascii="Calibri" w:eastAsia="等线" w:hAnsi="Calibri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475802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2、邮政普遍服务业务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12.8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802" w:rsidRPr="00475802" w:rsidRDefault="00475802" w:rsidP="00475802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13.8</w:t>
            </w:r>
          </w:p>
        </w:tc>
      </w:tr>
      <w:tr w:rsidR="00475802" w:rsidRPr="00475802" w:rsidTr="00475802">
        <w:trPr>
          <w:trHeight w:val="708"/>
        </w:trPr>
        <w:tc>
          <w:tcPr>
            <w:tcW w:w="81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75802" w:rsidRPr="00475802" w:rsidRDefault="00475802" w:rsidP="00475802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注：1.部分邮政快递企业调整快递业务口径，快递业务同比增速按可比口径计算，下同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。</w:t>
            </w:r>
            <w:r w:rsidRPr="00475802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 xml:space="preserve">    2.邮政行业业务收入中未包括邮政储蓄银行直接营业收入。</w:t>
            </w:r>
          </w:p>
        </w:tc>
      </w:tr>
    </w:tbl>
    <w:p w:rsidR="00DA7EB8" w:rsidRPr="00475802" w:rsidRDefault="00DA7EB8" w:rsidP="008F5DAA">
      <w:pPr>
        <w:widowControl/>
        <w:spacing w:line="480" w:lineRule="atLeast"/>
        <w:jc w:val="center"/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</w:pPr>
    </w:p>
    <w:p w:rsidR="008F5DAA" w:rsidRPr="006E195D" w:rsidRDefault="008F5DAA" w:rsidP="008F5DAA">
      <w:pPr>
        <w:widowControl/>
        <w:spacing w:line="480" w:lineRule="atLeast"/>
        <w:jc w:val="center"/>
        <w:rPr>
          <w:rFonts w:ascii="宋体" w:eastAsia="宋体" w:hAnsi="宋体" w:cs="宋体"/>
          <w:color w:val="333333"/>
          <w:kern w:val="0"/>
          <w:sz w:val="28"/>
          <w:szCs w:val="28"/>
        </w:rPr>
      </w:pPr>
      <w:r w:rsidRPr="006E195D"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  <w:lastRenderedPageBreak/>
        <w:t>分省快递业务量和业务收入情况表</w:t>
      </w:r>
    </w:p>
    <w:tbl>
      <w:tblPr>
        <w:tblW w:w="7730" w:type="dxa"/>
        <w:tblLook w:val="04A0" w:firstRow="1" w:lastRow="0" w:firstColumn="1" w:lastColumn="0" w:noHBand="0" w:noVBand="1"/>
      </w:tblPr>
      <w:tblGrid>
        <w:gridCol w:w="1546"/>
        <w:gridCol w:w="1546"/>
        <w:gridCol w:w="1546"/>
        <w:gridCol w:w="1546"/>
        <w:gridCol w:w="1546"/>
      </w:tblGrid>
      <w:tr w:rsidR="00DA7EB8" w:rsidRPr="00DA7EB8" w:rsidTr="00DA7EB8">
        <w:trPr>
          <w:trHeight w:val="564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154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快递业务量（万件）</w:t>
            </w:r>
          </w:p>
        </w:tc>
        <w:tc>
          <w:tcPr>
            <w:tcW w:w="154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同比增长（%）</w:t>
            </w:r>
          </w:p>
        </w:tc>
        <w:tc>
          <w:tcPr>
            <w:tcW w:w="154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快递业务收入（万元）</w:t>
            </w:r>
          </w:p>
        </w:tc>
        <w:tc>
          <w:tcPr>
            <w:tcW w:w="154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同比增长（%）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15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1470055.4 </w:t>
            </w:r>
          </w:p>
        </w:tc>
        <w:tc>
          <w:tcPr>
            <w:tcW w:w="15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84.8 </w:t>
            </w:r>
          </w:p>
        </w:tc>
        <w:tc>
          <w:tcPr>
            <w:tcW w:w="15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12288364.5 </w:t>
            </w:r>
          </w:p>
        </w:tc>
        <w:tc>
          <w:tcPr>
            <w:tcW w:w="15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56.2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北京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26363.0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58.2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303759.1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32.3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天津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16956.6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74.7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174357.3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54.0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78322.1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103.3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508163.3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66.9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山西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13603.2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120.6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130241.8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76.1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内蒙古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5378.7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161.2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85125.6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62.6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辽宁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26176.5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79.4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225209.8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49.1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吉林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9202.8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82.3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94631.0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53.4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黑龙江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12383.0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113.3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122361.5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62.4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39412.0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74.4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2116003.5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75.5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江苏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119281.1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75.2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897490.7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41.8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浙江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281968.0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93.6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1260168.4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45.8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安徽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52293.4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87.2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288098.1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55.5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福建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54442.3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82.4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393514.7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52.3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江西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28489.3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102.2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205006.1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65.6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山东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83556.5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80.8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575643.6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48.4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河南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72080.6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103.2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474659.5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65.6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湖北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47963.6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91.1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343649.4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53.6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湖南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39868.4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92.8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235664.5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55.9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广东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339571.7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75.3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2615265.0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56.9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广西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17321.2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87.3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147993.9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52.1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海南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2453.6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53.0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44318.4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41.8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重庆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16311.2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79.9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142808.9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49.4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40196.3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78.5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337341.0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46.3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贵州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7424.1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104.2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100507.3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69.3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云南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10830.2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78.8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111286.8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47.3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西藏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236.1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85.1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6270.2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77.6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陕西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18599.3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80.4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175058.6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56.4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甘肃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3553.9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117.4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61910.9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62.0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青海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633.5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107.8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16043.3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54.0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宁夏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1483.0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82.6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24402.8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32.7 </w:t>
            </w:r>
          </w:p>
        </w:tc>
      </w:tr>
      <w:tr w:rsidR="00DA7EB8" w:rsidRPr="00DA7EB8" w:rsidTr="00DA7EB8">
        <w:trPr>
          <w:trHeight w:val="305"/>
        </w:trPr>
        <w:tc>
          <w:tcPr>
            <w:tcW w:w="15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新疆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3700.1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82.3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71409.6 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60.5 </w:t>
            </w:r>
          </w:p>
        </w:tc>
      </w:tr>
    </w:tbl>
    <w:p w:rsidR="008F5DAA" w:rsidRPr="006E195D" w:rsidRDefault="008F5DAA" w:rsidP="008F5DAA">
      <w:pPr>
        <w:widowControl/>
        <w:spacing w:line="480" w:lineRule="atLeast"/>
        <w:jc w:val="center"/>
        <w:rPr>
          <w:rFonts w:ascii="宋体" w:eastAsia="宋体" w:hAnsi="宋体" w:cs="宋体"/>
          <w:color w:val="333333"/>
          <w:kern w:val="0"/>
          <w:sz w:val="28"/>
          <w:szCs w:val="28"/>
        </w:rPr>
      </w:pPr>
      <w:r w:rsidRPr="006E195D"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  <w:t>快递业务量前50位城市情况表</w:t>
      </w:r>
    </w:p>
    <w:tbl>
      <w:tblPr>
        <w:tblW w:w="7754" w:type="dxa"/>
        <w:tblLook w:val="04A0" w:firstRow="1" w:lastRow="0" w:firstColumn="1" w:lastColumn="0" w:noHBand="0" w:noVBand="1"/>
      </w:tblPr>
      <w:tblGrid>
        <w:gridCol w:w="704"/>
        <w:gridCol w:w="1778"/>
        <w:gridCol w:w="1567"/>
        <w:gridCol w:w="935"/>
        <w:gridCol w:w="1108"/>
        <w:gridCol w:w="1662"/>
      </w:tblGrid>
      <w:tr w:rsidR="00DA7EB8" w:rsidRPr="00DA7EB8" w:rsidTr="00DA7EB8">
        <w:trPr>
          <w:trHeight w:val="49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排名</w:t>
            </w:r>
          </w:p>
        </w:tc>
        <w:tc>
          <w:tcPr>
            <w:tcW w:w="177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城市</w:t>
            </w:r>
          </w:p>
        </w:tc>
        <w:tc>
          <w:tcPr>
            <w:tcW w:w="1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快递业务量  （万件）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排名</w:t>
            </w:r>
          </w:p>
        </w:tc>
        <w:tc>
          <w:tcPr>
            <w:tcW w:w="110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城市</w:t>
            </w:r>
          </w:p>
        </w:tc>
        <w:tc>
          <w:tcPr>
            <w:tcW w:w="166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快递业务量  （万件）</w:t>
            </w:r>
          </w:p>
        </w:tc>
      </w:tr>
      <w:tr w:rsidR="00DA7EB8" w:rsidRPr="00DA7EB8" w:rsidTr="00DA7EB8">
        <w:trPr>
          <w:trHeight w:val="29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7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金华（义乌）市</w:t>
            </w:r>
          </w:p>
        </w:tc>
        <w:tc>
          <w:tcPr>
            <w:tcW w:w="1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150829.8 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廊坊市</w:t>
            </w:r>
          </w:p>
        </w:tc>
        <w:tc>
          <w:tcPr>
            <w:tcW w:w="16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14676.3 </w:t>
            </w:r>
          </w:p>
        </w:tc>
      </w:tr>
      <w:tr w:rsidR="00DA7EB8" w:rsidRPr="00DA7EB8" w:rsidTr="006E195D">
        <w:trPr>
          <w:trHeight w:val="29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77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广州市</w:t>
            </w:r>
          </w:p>
        </w:tc>
        <w:tc>
          <w:tcPr>
            <w:tcW w:w="15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117361.8 </w:t>
            </w:r>
          </w:p>
        </w:tc>
        <w:tc>
          <w:tcPr>
            <w:tcW w:w="93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10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台州市</w:t>
            </w:r>
          </w:p>
        </w:tc>
        <w:tc>
          <w:tcPr>
            <w:tcW w:w="166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14265.4 </w:t>
            </w:r>
          </w:p>
        </w:tc>
      </w:tr>
      <w:tr w:rsidR="00DA7EB8" w:rsidRPr="00DA7EB8" w:rsidTr="006E195D">
        <w:trPr>
          <w:trHeight w:val="295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深圳市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65104.6 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绍兴市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13575.3 </w:t>
            </w:r>
          </w:p>
        </w:tc>
      </w:tr>
      <w:tr w:rsidR="00DA7EB8" w:rsidRPr="00DA7EB8" w:rsidTr="006E195D">
        <w:trPr>
          <w:trHeight w:val="295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4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上海市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39412.0 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南通市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12572.4 </w:t>
            </w:r>
          </w:p>
        </w:tc>
      </w:tr>
      <w:tr w:rsidR="00DA7EB8" w:rsidRPr="00DA7EB8" w:rsidTr="00DA7EB8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东莞市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37242.2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中山市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12263.8 </w:t>
            </w:r>
          </w:p>
        </w:tc>
      </w:tr>
      <w:tr w:rsidR="00DA7EB8" w:rsidRPr="00DA7EB8" w:rsidTr="00DA7EB8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杭州市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36248.5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南京市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12142.3 </w:t>
            </w:r>
          </w:p>
        </w:tc>
      </w:tr>
      <w:tr w:rsidR="00DA7EB8" w:rsidRPr="00DA7EB8" w:rsidTr="00DA7EB8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苏州市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32443.2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青岛市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12101.8 </w:t>
            </w:r>
          </w:p>
        </w:tc>
      </w:tr>
      <w:tr w:rsidR="00DA7EB8" w:rsidRPr="00DA7EB8" w:rsidTr="00DA7EB8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揭阳市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27990.1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商丘市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11386.8 </w:t>
            </w:r>
          </w:p>
        </w:tc>
      </w:tr>
      <w:tr w:rsidR="00DA7EB8" w:rsidRPr="00DA7EB8" w:rsidTr="00DA7EB8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北京市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26363.0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沈阳市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11209.2 </w:t>
            </w:r>
          </w:p>
        </w:tc>
      </w:tr>
      <w:tr w:rsidR="00DA7EB8" w:rsidRPr="00DA7EB8" w:rsidTr="00DA7EB8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汕头市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25616.5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西安市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11109.5 </w:t>
            </w:r>
          </w:p>
        </w:tc>
      </w:tr>
      <w:tr w:rsidR="00DA7EB8" w:rsidRPr="00DA7EB8" w:rsidTr="00DA7EB8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成都市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25170.1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邢台市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9494.9 </w:t>
            </w:r>
          </w:p>
        </w:tc>
      </w:tr>
      <w:tr w:rsidR="00DA7EB8" w:rsidRPr="00DA7EB8" w:rsidTr="00DA7EB8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泉州市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25088.1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济南市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9383.8 </w:t>
            </w:r>
          </w:p>
        </w:tc>
      </w:tr>
      <w:tr w:rsidR="00DA7EB8" w:rsidRPr="00DA7EB8" w:rsidTr="00DA7EB8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长沙市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23333.4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宿迁市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8977.9 </w:t>
            </w:r>
          </w:p>
        </w:tc>
      </w:tr>
      <w:tr w:rsidR="00DA7EB8" w:rsidRPr="00DA7EB8" w:rsidTr="00DA7EB8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武汉市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21963.7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8764.1 </w:t>
            </w:r>
          </w:p>
        </w:tc>
      </w:tr>
      <w:tr w:rsidR="00DA7EB8" w:rsidRPr="00DA7EB8" w:rsidTr="00DA7EB8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温州市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21534.0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徐州市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8751.6 </w:t>
            </w:r>
          </w:p>
        </w:tc>
      </w:tr>
      <w:tr w:rsidR="00DA7EB8" w:rsidRPr="00DA7EB8" w:rsidTr="00DA7EB8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临沂市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21071.8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无锡市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8748.6 </w:t>
            </w:r>
          </w:p>
        </w:tc>
      </w:tr>
      <w:tr w:rsidR="00DA7EB8" w:rsidRPr="00DA7EB8" w:rsidTr="00DA7EB8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郑州市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20868.4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潮州市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8038.1 </w:t>
            </w:r>
          </w:p>
        </w:tc>
      </w:tr>
      <w:tr w:rsidR="00DA7EB8" w:rsidRPr="00DA7EB8" w:rsidTr="00DA7EB8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佛山市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18889.7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湖州市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7983.3 </w:t>
            </w:r>
          </w:p>
        </w:tc>
      </w:tr>
      <w:tr w:rsidR="00DA7EB8" w:rsidRPr="00DA7EB8" w:rsidTr="00DA7EB8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石家庄市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18790.3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哈尔滨市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7741.7 </w:t>
            </w:r>
          </w:p>
        </w:tc>
      </w:tr>
      <w:tr w:rsidR="00DA7EB8" w:rsidRPr="00DA7EB8" w:rsidTr="00DA7EB8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保定市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18057.6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连云港市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7680.2 </w:t>
            </w:r>
          </w:p>
        </w:tc>
      </w:tr>
      <w:tr w:rsidR="00DA7EB8" w:rsidRPr="00DA7EB8" w:rsidTr="00DA7EB8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嘉兴市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17168.7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南宁市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7524.9 </w:t>
            </w:r>
          </w:p>
        </w:tc>
      </w:tr>
      <w:tr w:rsidR="00DA7EB8" w:rsidRPr="00DA7EB8" w:rsidTr="00DA7EB8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天津市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16956.6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厦门市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7280.0 </w:t>
            </w:r>
          </w:p>
        </w:tc>
      </w:tr>
      <w:tr w:rsidR="00DA7EB8" w:rsidRPr="00DA7EB8" w:rsidTr="00DA7EB8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重庆市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16311.2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德州市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6979.2 </w:t>
            </w:r>
          </w:p>
        </w:tc>
      </w:tr>
      <w:tr w:rsidR="00DA7EB8" w:rsidRPr="00DA7EB8" w:rsidTr="00DA7EB8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宁波市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15550.4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惠州市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6960.8 </w:t>
            </w:r>
          </w:p>
        </w:tc>
      </w:tr>
      <w:tr w:rsidR="00DA7EB8" w:rsidRPr="00DA7EB8" w:rsidTr="00DA7EB8">
        <w:trPr>
          <w:trHeight w:val="295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合肥市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15230.3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昆明市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6792.6 </w:t>
            </w:r>
          </w:p>
        </w:tc>
      </w:tr>
    </w:tbl>
    <w:p w:rsidR="008F5DAA" w:rsidRPr="006E195D" w:rsidRDefault="008F5DAA" w:rsidP="008F5DAA">
      <w:pPr>
        <w:widowControl/>
        <w:spacing w:line="480" w:lineRule="atLeast"/>
        <w:jc w:val="center"/>
        <w:rPr>
          <w:rFonts w:ascii="宋体" w:eastAsia="宋体" w:hAnsi="宋体" w:cs="宋体"/>
          <w:color w:val="333333"/>
          <w:kern w:val="0"/>
          <w:sz w:val="28"/>
          <w:szCs w:val="28"/>
        </w:rPr>
      </w:pPr>
      <w:r w:rsidRPr="006E195D"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  <w:t>快递业务收入前50位城市情况表</w:t>
      </w:r>
    </w:p>
    <w:tbl>
      <w:tblPr>
        <w:tblW w:w="7755" w:type="dxa"/>
        <w:tblLook w:val="04A0" w:firstRow="1" w:lastRow="0" w:firstColumn="1" w:lastColumn="0" w:noHBand="0" w:noVBand="1"/>
      </w:tblPr>
      <w:tblGrid>
        <w:gridCol w:w="704"/>
        <w:gridCol w:w="1537"/>
        <w:gridCol w:w="1598"/>
        <w:gridCol w:w="799"/>
        <w:gridCol w:w="1442"/>
        <w:gridCol w:w="1675"/>
      </w:tblGrid>
      <w:tr w:rsidR="00DA7EB8" w:rsidRPr="00DA7EB8" w:rsidTr="00DA7EB8">
        <w:trPr>
          <w:trHeight w:val="45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排名</w:t>
            </w:r>
          </w:p>
        </w:tc>
        <w:tc>
          <w:tcPr>
            <w:tcW w:w="153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城市</w:t>
            </w:r>
          </w:p>
        </w:tc>
        <w:tc>
          <w:tcPr>
            <w:tcW w:w="159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快递业务收入（万元）</w:t>
            </w: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排名</w:t>
            </w:r>
          </w:p>
        </w:tc>
        <w:tc>
          <w:tcPr>
            <w:tcW w:w="144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城市</w:t>
            </w:r>
          </w:p>
        </w:tc>
        <w:tc>
          <w:tcPr>
            <w:tcW w:w="16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快递业务收入 （万元）</w:t>
            </w:r>
          </w:p>
        </w:tc>
      </w:tr>
      <w:tr w:rsidR="00DA7EB8" w:rsidRPr="00DA7EB8" w:rsidTr="00DA7EB8">
        <w:trPr>
          <w:trHeight w:val="29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上海市</w:t>
            </w:r>
          </w:p>
        </w:tc>
        <w:tc>
          <w:tcPr>
            <w:tcW w:w="15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2116003.5</w:t>
            </w: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4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南京市</w:t>
            </w:r>
          </w:p>
        </w:tc>
        <w:tc>
          <w:tcPr>
            <w:tcW w:w="16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100417.2</w:t>
            </w:r>
          </w:p>
        </w:tc>
      </w:tr>
      <w:tr w:rsidR="00DA7EB8" w:rsidRPr="00DA7EB8" w:rsidTr="00DA7EB8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广州市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813967.9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沈阳市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100006.6</w:t>
            </w:r>
          </w:p>
        </w:tc>
      </w:tr>
      <w:tr w:rsidR="00DA7EB8" w:rsidRPr="00DA7EB8" w:rsidTr="00DA7EB8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深圳市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619751.3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合肥市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99400.8</w:t>
            </w:r>
          </w:p>
        </w:tc>
      </w:tr>
      <w:tr w:rsidR="00DA7EB8" w:rsidRPr="00DA7EB8" w:rsidTr="00DA7EB8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金华（义乌）市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377157.8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中山市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94069.6</w:t>
            </w:r>
          </w:p>
        </w:tc>
      </w:tr>
      <w:tr w:rsidR="00DA7EB8" w:rsidRPr="00DA7EB8" w:rsidTr="00DA7EB8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东莞市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323375.3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无锡市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93939.9</w:t>
            </w:r>
          </w:p>
        </w:tc>
      </w:tr>
      <w:tr w:rsidR="00DA7EB8" w:rsidRPr="00DA7EB8" w:rsidTr="00DA7EB8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杭州市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310845.9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济南市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93291.8</w:t>
            </w:r>
          </w:p>
        </w:tc>
      </w:tr>
      <w:tr w:rsidR="00DA7EB8" w:rsidRPr="00DA7EB8" w:rsidTr="00DA7EB8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北京市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303759.1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廊坊市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92805.6</w:t>
            </w:r>
          </w:p>
        </w:tc>
      </w:tr>
      <w:tr w:rsidR="00DA7EB8" w:rsidRPr="00DA7EB8" w:rsidTr="00DA7EB8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苏州市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266710.5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临沂市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87593.7</w:t>
            </w:r>
          </w:p>
        </w:tc>
      </w:tr>
      <w:tr w:rsidR="00DA7EB8" w:rsidRPr="00DA7EB8" w:rsidTr="00DA7EB8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佛山市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200815.5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厦门市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87310.1</w:t>
            </w:r>
          </w:p>
        </w:tc>
      </w:tr>
      <w:tr w:rsidR="00DA7EB8" w:rsidRPr="00DA7EB8" w:rsidTr="00DA7EB8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成都市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198263.9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南通市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76548.7</w:t>
            </w:r>
          </w:p>
        </w:tc>
      </w:tr>
      <w:tr w:rsidR="00DA7EB8" w:rsidRPr="00DA7EB8" w:rsidTr="00DA7EB8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武汉市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186329.3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75835.2</w:t>
            </w:r>
          </w:p>
        </w:tc>
      </w:tr>
      <w:tr w:rsidR="00DA7EB8" w:rsidRPr="00DA7EB8" w:rsidTr="00DA7EB8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郑州市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183368.7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哈尔滨市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74679.3</w:t>
            </w:r>
          </w:p>
        </w:tc>
      </w:tr>
      <w:tr w:rsidR="00DA7EB8" w:rsidRPr="00DA7EB8" w:rsidTr="00DA7EB8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天津市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174357.3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台州市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68078.8</w:t>
            </w:r>
          </w:p>
        </w:tc>
      </w:tr>
      <w:tr w:rsidR="00DA7EB8" w:rsidRPr="00DA7EB8" w:rsidTr="00DA7EB8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揭阳市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146691.4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福州市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67591.9</w:t>
            </w:r>
          </w:p>
        </w:tc>
      </w:tr>
      <w:tr w:rsidR="00DA7EB8" w:rsidRPr="00DA7EB8" w:rsidTr="00DA7EB8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重庆市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142808.9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常州市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67494.4</w:t>
            </w:r>
          </w:p>
        </w:tc>
      </w:tr>
      <w:tr w:rsidR="006E195D" w:rsidRPr="00DA7EB8" w:rsidTr="006E195D">
        <w:trPr>
          <w:trHeight w:val="29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53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泉州市</w:t>
            </w:r>
          </w:p>
        </w:tc>
        <w:tc>
          <w:tcPr>
            <w:tcW w:w="159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140358.0</w:t>
            </w: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144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南宁市</w:t>
            </w:r>
          </w:p>
        </w:tc>
        <w:tc>
          <w:tcPr>
            <w:tcW w:w="167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64094.5</w:t>
            </w:r>
          </w:p>
        </w:tc>
      </w:tr>
      <w:tr w:rsidR="00DA7EB8" w:rsidRPr="00DA7EB8" w:rsidTr="006E195D">
        <w:trPr>
          <w:trHeight w:val="297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汕头市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132766.3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惠州市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63523.7</w:t>
            </w:r>
          </w:p>
        </w:tc>
      </w:tr>
      <w:tr w:rsidR="00DA7EB8" w:rsidRPr="00DA7EB8" w:rsidTr="006E195D">
        <w:trPr>
          <w:trHeight w:val="297"/>
        </w:trPr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18</w:t>
            </w:r>
          </w:p>
        </w:tc>
        <w:tc>
          <w:tcPr>
            <w:tcW w:w="153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宁波市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129962.2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绍兴市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58241.7</w:t>
            </w:r>
          </w:p>
        </w:tc>
      </w:tr>
      <w:tr w:rsidR="00DA7EB8" w:rsidRPr="00DA7EB8" w:rsidTr="00DA7EB8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长沙市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129539.8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昆明市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58121.5</w:t>
            </w:r>
          </w:p>
        </w:tc>
      </w:tr>
      <w:tr w:rsidR="00DA7EB8" w:rsidRPr="00DA7EB8" w:rsidTr="00DA7EB8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嘉兴市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122647.7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徐州市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55979.1</w:t>
            </w:r>
          </w:p>
        </w:tc>
      </w:tr>
      <w:tr w:rsidR="00DA7EB8" w:rsidRPr="00DA7EB8" w:rsidTr="00DA7EB8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温州市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117201.9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长春市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55703.3</w:t>
            </w:r>
          </w:p>
        </w:tc>
      </w:tr>
      <w:tr w:rsidR="00DA7EB8" w:rsidRPr="00DA7EB8" w:rsidTr="00DA7EB8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保定市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111491.1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商丘市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52120.8</w:t>
            </w:r>
          </w:p>
        </w:tc>
      </w:tr>
      <w:tr w:rsidR="00DA7EB8" w:rsidRPr="00DA7EB8" w:rsidTr="00DA7EB8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西安市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108798.4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德州市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47763.5</w:t>
            </w:r>
          </w:p>
        </w:tc>
      </w:tr>
      <w:tr w:rsidR="00DA7EB8" w:rsidRPr="00DA7EB8" w:rsidTr="00DA7EB8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石家庄市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105717.5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湖州市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44916.0</w:t>
            </w:r>
          </w:p>
        </w:tc>
      </w:tr>
      <w:tr w:rsidR="00DA7EB8" w:rsidRPr="00DA7EB8" w:rsidTr="00DA7EB8">
        <w:trPr>
          <w:trHeight w:val="297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青岛市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103291.6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太原市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7EB8" w:rsidRPr="00DA7EB8" w:rsidRDefault="00DA7EB8" w:rsidP="00DA7EB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DA7EB8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44586.2</w:t>
            </w:r>
          </w:p>
        </w:tc>
      </w:tr>
    </w:tbl>
    <w:p w:rsidR="0097439D" w:rsidRDefault="0097439D"/>
    <w:sectPr w:rsidR="009743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1B52" w:rsidRDefault="00D61B52" w:rsidP="00475802">
      <w:r>
        <w:separator/>
      </w:r>
    </w:p>
  </w:endnote>
  <w:endnote w:type="continuationSeparator" w:id="0">
    <w:p w:rsidR="00D61B52" w:rsidRDefault="00D61B52" w:rsidP="00475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1B52" w:rsidRDefault="00D61B52" w:rsidP="00475802">
      <w:r>
        <w:separator/>
      </w:r>
    </w:p>
  </w:footnote>
  <w:footnote w:type="continuationSeparator" w:id="0">
    <w:p w:rsidR="00D61B52" w:rsidRDefault="00D61B52" w:rsidP="004758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DAA"/>
    <w:rsid w:val="00475802"/>
    <w:rsid w:val="006829F5"/>
    <w:rsid w:val="006E195D"/>
    <w:rsid w:val="008F5DAA"/>
    <w:rsid w:val="0097439D"/>
    <w:rsid w:val="009A1DC4"/>
    <w:rsid w:val="00D61B52"/>
    <w:rsid w:val="00DA7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2E9A05"/>
  <w15:chartTrackingRefBased/>
  <w15:docId w15:val="{0FEB18C2-6E98-49BB-83F8-A3FD54910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58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7580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758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7580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7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4844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593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0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598</Words>
  <Characters>3412</Characters>
  <Application>Microsoft Office Word</Application>
  <DocSecurity>0</DocSecurity>
  <Lines>28</Lines>
  <Paragraphs>8</Paragraphs>
  <ScaleCrop>false</ScaleCrop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2024-02-29T01:07:00Z</dcterms:created>
  <dcterms:modified xsi:type="dcterms:W3CDTF">2024-03-20T06:45:00Z</dcterms:modified>
</cp:coreProperties>
</file>