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F18" w:rsidRPr="00205F18" w:rsidRDefault="00205F18" w:rsidP="00205F18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205F18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江苏省邮政管理局关于2023年10月份邮政业消费者申诉情况的通告</w:t>
      </w:r>
    </w:p>
    <w:p w:rsidR="00517B08" w:rsidRDefault="00517B08" w:rsidP="00517B08">
      <w:pPr>
        <w:widowControl/>
        <w:shd w:val="clear" w:color="auto" w:fill="FFFFFF"/>
        <w:spacing w:line="400" w:lineRule="atLeast"/>
        <w:ind w:firstLine="482"/>
        <w:rPr>
          <w:rFonts w:ascii="黑体" w:eastAsia="黑体" w:hAnsi="黑体" w:cs="宋体"/>
          <w:color w:val="000000"/>
          <w:kern w:val="0"/>
          <w:sz w:val="24"/>
          <w:szCs w:val="24"/>
          <w:shd w:val="clear" w:color="auto" w:fill="FFFFFF"/>
        </w:rPr>
      </w:pP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黑体" w:eastAsia="黑体" w:hAnsi="黑体" w:cs="宋体" w:hint="eastAsia"/>
          <w:color w:val="000000"/>
          <w:kern w:val="0"/>
          <w:sz w:val="24"/>
          <w:szCs w:val="24"/>
          <w:shd w:val="clear" w:color="auto" w:fill="FFFFFF"/>
        </w:rPr>
        <w:t>一、总体情况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2023年10月，江苏省邮政管理局通过“12305”邮政行业消费者申诉电话和申诉网站共处理消费者申诉2724件，环比增长6.16%，同比增长42.25%。申诉中涉及邮政服务问题的40件，占总申诉量的1.47%；涉及快递服务问题的2684件，占总申诉量的98.53%。</w:t>
      </w:r>
    </w:p>
    <w:p w:rsidR="00205F18" w:rsidRPr="00205F18" w:rsidRDefault="00205F18" w:rsidP="00205F18">
      <w:pPr>
        <w:widowControl/>
        <w:shd w:val="clear" w:color="auto" w:fill="FFFFFF"/>
        <w:jc w:val="center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等线" w:eastAsia="等线" w:hAnsi="等线" w:cs="宋体"/>
          <w:noProof/>
          <w:color w:val="333333"/>
          <w:kern w:val="0"/>
          <w:szCs w:val="21"/>
        </w:rPr>
        <w:drawing>
          <wp:inline distT="0" distB="0" distL="0" distR="0" wp14:anchorId="6664606A" wp14:editId="48575D30">
            <wp:extent cx="4061460" cy="191086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813" cy="196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18" w:rsidRPr="00517B08" w:rsidRDefault="00205F18" w:rsidP="00205F18">
      <w:pPr>
        <w:widowControl/>
        <w:shd w:val="clear" w:color="auto" w:fill="FFFFFF"/>
        <w:spacing w:line="560" w:lineRule="atLeast"/>
        <w:ind w:firstLine="560"/>
        <w:jc w:val="center"/>
        <w:rPr>
          <w:rFonts w:ascii="等线" w:eastAsia="等线" w:hAnsi="等线" w:cs="宋体" w:hint="eastAsia"/>
          <w:b/>
          <w:bCs/>
          <w:color w:val="333333"/>
          <w:kern w:val="0"/>
          <w:szCs w:val="21"/>
        </w:rPr>
      </w:pPr>
      <w:r w:rsidRPr="00517B08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图1：2023年10月邮政业消费者申诉数量结构图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受理的申诉中有效申诉为397件，环比增长305.10％，同比增长89.95％。有效申诉中涉及邮政服务问题的4件，占有效申诉量的1.01%；涉及快递服务问题的393件，占有效申诉量的98.99%。</w:t>
      </w:r>
    </w:p>
    <w:p w:rsidR="00205F18" w:rsidRPr="00205F18" w:rsidRDefault="00205F18" w:rsidP="00205F18">
      <w:pPr>
        <w:widowControl/>
        <w:shd w:val="clear" w:color="auto" w:fill="FFFFFF"/>
        <w:jc w:val="center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等线" w:eastAsia="等线" w:hAnsi="等线" w:cs="宋体"/>
          <w:noProof/>
          <w:color w:val="333333"/>
          <w:kern w:val="0"/>
          <w:szCs w:val="21"/>
        </w:rPr>
        <w:drawing>
          <wp:inline distT="0" distB="0" distL="0" distR="0" wp14:anchorId="33D3AA96" wp14:editId="3F49EAA9">
            <wp:extent cx="4511040" cy="1860002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98" cy="186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18" w:rsidRPr="00517B08" w:rsidRDefault="00205F18" w:rsidP="00205F18">
      <w:pPr>
        <w:widowControl/>
        <w:shd w:val="clear" w:color="auto" w:fill="FFFFFF"/>
        <w:spacing w:line="560" w:lineRule="atLeast"/>
        <w:ind w:firstLine="560"/>
        <w:jc w:val="center"/>
        <w:rPr>
          <w:rFonts w:ascii="等线" w:eastAsia="等线" w:hAnsi="等线" w:cs="宋体" w:hint="eastAsia"/>
          <w:b/>
          <w:bCs/>
          <w:color w:val="333333"/>
          <w:kern w:val="0"/>
          <w:szCs w:val="21"/>
        </w:rPr>
      </w:pPr>
      <w:r w:rsidRPr="00517B08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图2：2023年10月邮政业消费者有效申诉数量结构图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消费者申诉均依法依规做了调解处理，为消费者挽回经济损失92.15万元。消费者对邮政管理部门有效申诉处理工作满意率为98.3％，对邮政企业有效申诉处理满意率为66.67％，对快递企业有效申诉处理满意率为98.30％。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黑体" w:eastAsia="黑体" w:hAnsi="黑体" w:cs="宋体" w:hint="eastAsia"/>
          <w:color w:val="000000"/>
          <w:kern w:val="0"/>
          <w:sz w:val="24"/>
          <w:szCs w:val="24"/>
          <w:shd w:val="clear" w:color="auto" w:fill="FFFFFF"/>
        </w:rPr>
        <w:t>二、邮政服务申诉情况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lastRenderedPageBreak/>
        <w:t>（一）消费者对邮政服务问题申诉情况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10月，消费者对邮政服务问题申诉40件，环比下降27.27%，同比下降42.03%。</w:t>
      </w:r>
    </w:p>
    <w:p w:rsidR="00205F18" w:rsidRPr="00205F18" w:rsidRDefault="00205F18" w:rsidP="00205F18">
      <w:pPr>
        <w:widowControl/>
        <w:shd w:val="clear" w:color="auto" w:fill="FFFFFF"/>
        <w:jc w:val="center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等线" w:eastAsia="等线" w:hAnsi="等线" w:cs="宋体"/>
          <w:noProof/>
          <w:color w:val="333333"/>
          <w:kern w:val="0"/>
          <w:szCs w:val="21"/>
        </w:rPr>
        <w:drawing>
          <wp:inline distT="0" distB="0" distL="0" distR="0" wp14:anchorId="5A43FB6E" wp14:editId="79221481">
            <wp:extent cx="4046220" cy="221610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07" cy="22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F18">
        <w:rPr>
          <w:rFonts w:ascii="等线" w:eastAsia="等线" w:hAnsi="等线" w:cs="宋体" w:hint="eastAsia"/>
          <w:color w:val="333333"/>
          <w:kern w:val="0"/>
          <w:szCs w:val="21"/>
        </w:rPr>
        <w:br/>
      </w:r>
      <w:r w:rsidRPr="00517B08"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  <w:t>图3:2023年10月邮政服务问题申诉数量图</w:t>
      </w:r>
    </w:p>
    <w:p w:rsidR="00205F18" w:rsidRPr="00517B08" w:rsidRDefault="00205F18" w:rsidP="008C01E1">
      <w:pPr>
        <w:widowControl/>
        <w:shd w:val="clear" w:color="auto" w:fill="FFFFFF"/>
        <w:jc w:val="center"/>
        <w:rPr>
          <w:rFonts w:ascii="等线" w:eastAsia="等线" w:hAnsi="等线" w:cs="宋体" w:hint="eastAsia"/>
          <w:b/>
          <w:bCs/>
          <w:color w:val="333333"/>
          <w:kern w:val="0"/>
          <w:sz w:val="28"/>
          <w:szCs w:val="28"/>
        </w:rPr>
      </w:pPr>
      <w:r w:rsidRPr="00517B08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表1.2023年10月邮政服务问题申诉情况统计</w:t>
      </w:r>
    </w:p>
    <w:tbl>
      <w:tblPr>
        <w:tblW w:w="891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1"/>
        <w:gridCol w:w="1082"/>
        <w:gridCol w:w="651"/>
        <w:gridCol w:w="864"/>
        <w:gridCol w:w="864"/>
        <w:gridCol w:w="37"/>
        <w:gridCol w:w="864"/>
        <w:gridCol w:w="651"/>
        <w:gridCol w:w="651"/>
        <w:gridCol w:w="651"/>
        <w:gridCol w:w="651"/>
        <w:gridCol w:w="651"/>
        <w:gridCol w:w="651"/>
      </w:tblGrid>
      <w:tr w:rsidR="00517B08" w:rsidRPr="00205F18" w:rsidTr="00517B08">
        <w:trPr>
          <w:trHeight w:val="292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申诉内容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件数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占比%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环比%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同比%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函件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包件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汇兑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报刊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集邮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其他</w:t>
            </w:r>
          </w:p>
        </w:tc>
      </w:tr>
      <w:tr w:rsidR="00517B08" w:rsidRPr="00205F18" w:rsidTr="00517B08">
        <w:trPr>
          <w:trHeight w:val="29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投递服务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-46.15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</w:tr>
      <w:tr w:rsidR="00517B08" w:rsidRPr="00205F18" w:rsidTr="00517B08">
        <w:trPr>
          <w:trHeight w:val="29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延误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-47.06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-55.00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</w:tr>
      <w:tr w:rsidR="00517B08" w:rsidRPr="00205F18" w:rsidTr="00517B08">
        <w:trPr>
          <w:trHeight w:val="29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丢失短少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-33.33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-52.94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</w:tr>
      <w:tr w:rsidR="00517B08" w:rsidRPr="00205F18" w:rsidTr="00517B08">
        <w:trPr>
          <w:trHeight w:val="29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损毁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-72.73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</w:tr>
      <w:tr w:rsidR="00517B08" w:rsidRPr="00205F18" w:rsidTr="00517B08">
        <w:trPr>
          <w:trHeight w:val="29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收寄服务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</w:tr>
      <w:tr w:rsidR="00517B08" w:rsidRPr="00205F18" w:rsidTr="00517B08">
        <w:trPr>
          <w:trHeight w:val="29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其他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</w:tr>
      <w:tr w:rsidR="00517B08" w:rsidRPr="00205F18" w:rsidTr="00517B08">
        <w:trPr>
          <w:trHeight w:val="29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违规收费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2.50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/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</w:tr>
      <w:tr w:rsidR="00517B08" w:rsidRPr="00205F18" w:rsidTr="00517B08">
        <w:trPr>
          <w:trHeight w:val="292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总计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-27.27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-42.03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7B08" w:rsidRPr="00205F18" w:rsidRDefault="00517B0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</w:t>
            </w:r>
          </w:p>
        </w:tc>
      </w:tr>
    </w:tbl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消费者对邮政服务申诉的主要问题是投递服务、延误和丢失短少，分别占申诉总量的35.00%、22.50%、20.00%。邮政服务问题申诉环比下降明显的是损毁；邮政服务问题申诉同比增长明显的是其他。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（二）邮政服务申诉主要问题二级原因情况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邮件延误申诉中主要二级原因占比是中转或运输延误；投递服务问题申诉中主要占比是其他；丢失短少问题申诉中主要占比是其他。</w:t>
      </w:r>
    </w:p>
    <w:p w:rsidR="00205F18" w:rsidRPr="00205F18" w:rsidRDefault="00205F18" w:rsidP="00205F18">
      <w:pPr>
        <w:widowControl/>
        <w:shd w:val="clear" w:color="auto" w:fill="FFFFFF"/>
        <w:jc w:val="center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等线" w:eastAsia="等线" w:hAnsi="等线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7D119AFA" wp14:editId="4585CB4F">
            <wp:extent cx="4259580" cy="2161068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80" cy="22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18" w:rsidRPr="00517B08" w:rsidRDefault="00205F18" w:rsidP="00205F18">
      <w:pPr>
        <w:widowControl/>
        <w:shd w:val="clear" w:color="auto" w:fill="FFFFFF"/>
        <w:jc w:val="center"/>
        <w:rPr>
          <w:rFonts w:ascii="等线" w:eastAsia="等线" w:hAnsi="等线" w:cs="宋体" w:hint="eastAsia"/>
          <w:b/>
          <w:bCs/>
          <w:color w:val="333333"/>
          <w:kern w:val="0"/>
          <w:szCs w:val="21"/>
        </w:rPr>
      </w:pPr>
      <w:r w:rsidRPr="00517B08"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  <w:t>图4:邮政服务申诉主要问题二级原因分类图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Chars="200" w:firstLine="480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（三）消费者对邮政服务问题有效申诉情况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Chars="200" w:firstLine="480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消费者对邮政服务问题有效申诉4件，同比下降33.33%。</w:t>
      </w:r>
    </w:p>
    <w:p w:rsidR="00205F18" w:rsidRPr="00517B08" w:rsidRDefault="00205F18" w:rsidP="00517B08">
      <w:pPr>
        <w:widowControl/>
        <w:shd w:val="clear" w:color="auto" w:fill="FFFFFF"/>
        <w:spacing w:line="560" w:lineRule="atLeast"/>
        <w:jc w:val="center"/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</w:pPr>
      <w:r w:rsidRPr="00517B08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表2.邮政服务问题有效申诉情况统计</w:t>
      </w:r>
    </w:p>
    <w:tbl>
      <w:tblPr>
        <w:tblW w:w="721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2"/>
        <w:gridCol w:w="1278"/>
        <w:gridCol w:w="770"/>
        <w:gridCol w:w="1283"/>
        <w:gridCol w:w="1156"/>
        <w:gridCol w:w="900"/>
        <w:gridCol w:w="1060"/>
      </w:tblGrid>
      <w:tr w:rsidR="00205F18" w:rsidRPr="00205F18" w:rsidTr="00517B08">
        <w:trPr>
          <w:trHeight w:val="305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申诉问题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申诉件数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占比例%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环比%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同比%</w:t>
            </w:r>
          </w:p>
        </w:tc>
      </w:tr>
      <w:tr w:rsidR="00205F18" w:rsidRPr="00205F18" w:rsidTr="00517B08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丢失短少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包件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-50.00</w:t>
            </w:r>
          </w:p>
        </w:tc>
      </w:tr>
      <w:tr w:rsidR="00205F18" w:rsidRPr="00205F18" w:rsidTr="00517B08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投递服务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函件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25.00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/</w:t>
            </w:r>
          </w:p>
        </w:tc>
      </w:tr>
      <w:tr w:rsidR="00205F18" w:rsidRPr="00205F18" w:rsidTr="00517B08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收寄服务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集邮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25.00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0</w:t>
            </w:r>
          </w:p>
        </w:tc>
      </w:tr>
      <w:tr w:rsidR="00205F18" w:rsidRPr="00205F18" w:rsidTr="00517B08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损毁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/</w:t>
            </w:r>
          </w:p>
        </w:tc>
      </w:tr>
      <w:tr w:rsidR="00205F18" w:rsidRPr="00205F18" w:rsidTr="00517B08">
        <w:trPr>
          <w:trHeight w:val="305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延误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宋体" w:eastAsia="宋体" w:hAnsi="宋体" w:cs="Times New Roman" w:hint="eastAsia"/>
                <w:color w:val="000000"/>
                <w:kern w:val="0"/>
                <w:sz w:val="2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-100</w:t>
            </w:r>
          </w:p>
        </w:tc>
      </w:tr>
      <w:tr w:rsidR="00205F18" w:rsidRPr="00205F18" w:rsidTr="00517B08">
        <w:trPr>
          <w:trHeight w:val="285"/>
          <w:jc w:val="center"/>
        </w:trPr>
        <w:tc>
          <w:tcPr>
            <w:tcW w:w="0" w:type="auto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517B08">
            <w:pPr>
              <w:widowControl/>
              <w:spacing w:line="40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-33.33</w:t>
            </w:r>
          </w:p>
        </w:tc>
      </w:tr>
    </w:tbl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黑体" w:eastAsia="黑体" w:hAnsi="黑体" w:cs="宋体" w:hint="eastAsia"/>
          <w:color w:val="000000"/>
          <w:kern w:val="0"/>
          <w:sz w:val="24"/>
          <w:szCs w:val="24"/>
          <w:shd w:val="clear" w:color="auto" w:fill="FFFFFF"/>
        </w:rPr>
        <w:t>三、快递服务申诉情况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（一）消费者对快递服务问题申诉情况</w:t>
      </w:r>
    </w:p>
    <w:p w:rsidR="00205F18" w:rsidRPr="00517B08" w:rsidRDefault="00205F18" w:rsidP="00517B08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517B08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10月，消费者对快递服务问题申诉2684件，环比增长6.89%，同比增长45.40％。</w:t>
      </w:r>
    </w:p>
    <w:p w:rsidR="00205F18" w:rsidRPr="00205F18" w:rsidRDefault="00205F18" w:rsidP="00205F18">
      <w:pPr>
        <w:widowControl/>
        <w:shd w:val="clear" w:color="auto" w:fill="FFFFFF"/>
        <w:jc w:val="center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等线" w:eastAsia="等线" w:hAnsi="等线" w:cs="宋体"/>
          <w:noProof/>
          <w:color w:val="333333"/>
          <w:kern w:val="0"/>
          <w:szCs w:val="21"/>
        </w:rPr>
        <w:drawing>
          <wp:inline distT="0" distB="0" distL="0" distR="0" wp14:anchorId="277357DE" wp14:editId="1180ED2B">
            <wp:extent cx="4457700" cy="192768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60" cy="195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18" w:rsidRPr="008C01E1" w:rsidRDefault="00205F18" w:rsidP="00205F18">
      <w:pPr>
        <w:widowControl/>
        <w:shd w:val="clear" w:color="auto" w:fill="FFFFFF"/>
        <w:ind w:firstLine="560"/>
        <w:jc w:val="center"/>
        <w:rPr>
          <w:rFonts w:ascii="等线" w:eastAsia="等线" w:hAnsi="等线" w:cs="宋体" w:hint="eastAsia"/>
          <w:b/>
          <w:bCs/>
          <w:color w:val="333333"/>
          <w:kern w:val="0"/>
          <w:szCs w:val="21"/>
        </w:rPr>
      </w:pPr>
      <w:r w:rsidRPr="008C01E1"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  <w:t>图5:2023年10月快递服务问题申诉数量图</w:t>
      </w:r>
    </w:p>
    <w:p w:rsidR="00205F18" w:rsidRPr="008C01E1" w:rsidRDefault="00205F18" w:rsidP="008C01E1">
      <w:pPr>
        <w:widowControl/>
        <w:shd w:val="clear" w:color="auto" w:fill="FFFFFF"/>
        <w:jc w:val="center"/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</w:pPr>
      <w:r w:rsidRPr="008C01E1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lastRenderedPageBreak/>
        <w:t>表3.快递服务申诉情况统计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"/>
        <w:gridCol w:w="1623"/>
        <w:gridCol w:w="960"/>
        <w:gridCol w:w="1163"/>
        <w:gridCol w:w="1163"/>
        <w:gridCol w:w="1163"/>
      </w:tblGrid>
      <w:tr w:rsidR="00205F18" w:rsidRPr="00205F18" w:rsidTr="008C01E1">
        <w:trPr>
          <w:trHeight w:val="155"/>
          <w:jc w:val="center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6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申诉内容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本月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占比%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环比%</w:t>
            </w:r>
          </w:p>
        </w:tc>
        <w:tc>
          <w:tcPr>
            <w:tcW w:w="11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同比%</w:t>
            </w:r>
          </w:p>
        </w:tc>
      </w:tr>
      <w:tr w:rsidR="00205F18" w:rsidRPr="00205F18" w:rsidTr="008C01E1">
        <w:trPr>
          <w:trHeight w:val="15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丢失短少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838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31.22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-9.89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38.51</w:t>
            </w:r>
          </w:p>
        </w:tc>
      </w:tr>
      <w:tr w:rsidR="00205F18" w:rsidRPr="00205F18" w:rsidTr="008C01E1">
        <w:trPr>
          <w:trHeight w:val="15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损毁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769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28.65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14.78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65.73</w:t>
            </w:r>
          </w:p>
        </w:tc>
      </w:tr>
      <w:tr w:rsidR="00205F18" w:rsidRPr="00205F18" w:rsidTr="008C01E1">
        <w:trPr>
          <w:trHeight w:val="15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投递服务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466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17.36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2.19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77.19</w:t>
            </w:r>
          </w:p>
        </w:tc>
      </w:tr>
      <w:tr w:rsidR="00205F18" w:rsidRPr="00205F18" w:rsidTr="008C01E1">
        <w:trPr>
          <w:trHeight w:val="15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延误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351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13.08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20.62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-2.77</w:t>
            </w:r>
          </w:p>
        </w:tc>
      </w:tr>
      <w:tr w:rsidR="00205F18" w:rsidRPr="00205F18" w:rsidTr="008C01E1">
        <w:trPr>
          <w:trHeight w:val="15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其他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3.84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145.24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212.12</w:t>
            </w:r>
          </w:p>
        </w:tc>
      </w:tr>
      <w:tr w:rsidR="00205F18" w:rsidRPr="00205F18" w:rsidTr="008C01E1">
        <w:trPr>
          <w:trHeight w:val="15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收寄服务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3.50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40.30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22.08</w:t>
            </w:r>
          </w:p>
        </w:tc>
      </w:tr>
      <w:tr w:rsidR="00205F18" w:rsidRPr="00205F18" w:rsidTr="008C01E1">
        <w:trPr>
          <w:trHeight w:val="15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违规收费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2.05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17.02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34.15</w:t>
            </w:r>
          </w:p>
        </w:tc>
      </w:tr>
      <w:tr w:rsidR="00205F18" w:rsidRPr="00205F18" w:rsidTr="008C01E1">
        <w:trPr>
          <w:trHeight w:val="15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代收货款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0.30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300.00</w:t>
            </w:r>
          </w:p>
        </w:tc>
      </w:tr>
      <w:tr w:rsidR="00205F18" w:rsidRPr="00205F18" w:rsidTr="008C01E1">
        <w:trPr>
          <w:trHeight w:val="165"/>
          <w:jc w:val="center"/>
        </w:trPr>
        <w:tc>
          <w:tcPr>
            <w:tcW w:w="258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2684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100.00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6.89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45.40</w:t>
            </w:r>
          </w:p>
        </w:tc>
      </w:tr>
    </w:tbl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快递服务申诉的主要问题是丢失短少、损毁和投递服务，分别占申诉总量31.22%，28.65%和17.36%。其中，环比增长明显的是其他；同比增长明显的是代收货款。</w:t>
      </w:r>
    </w:p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(二)</w:t>
      </w: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 </w:t>
      </w: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快递服务申诉主要问题二级原因情况</w:t>
      </w:r>
    </w:p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Chars="200" w:firstLine="480"/>
        <w:jc w:val="left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快件丢失短少申诉中主要占比是企业未按照规定赔偿；快件损毁申诉中主要占比是对企业赔偿金额不满；快件延误申诉中主要占比是中转或运输延误。</w:t>
      </w:r>
    </w:p>
    <w:p w:rsidR="00205F18" w:rsidRPr="00205F18" w:rsidRDefault="00205F18" w:rsidP="00205F18">
      <w:pPr>
        <w:widowControl/>
        <w:shd w:val="clear" w:color="auto" w:fill="FFFFFF"/>
        <w:ind w:left="420"/>
        <w:jc w:val="center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等线" w:eastAsia="等线" w:hAnsi="等线" w:cs="宋体"/>
          <w:noProof/>
          <w:color w:val="333333"/>
          <w:kern w:val="0"/>
          <w:szCs w:val="21"/>
        </w:rPr>
        <w:drawing>
          <wp:inline distT="0" distB="0" distL="0" distR="0" wp14:anchorId="0EFE9A9F" wp14:editId="0A452B23">
            <wp:extent cx="4427220" cy="2413549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653" cy="24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F18">
        <w:rPr>
          <w:rFonts w:ascii="等线" w:eastAsia="等线" w:hAnsi="等线" w:cs="宋体" w:hint="eastAsia"/>
          <w:color w:val="333333"/>
          <w:kern w:val="0"/>
          <w:szCs w:val="21"/>
        </w:rPr>
        <w:br/>
      </w:r>
      <w:r w:rsidRPr="008C01E1"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  <w:t>图6:快递服务申诉主要问题二级原因分类图</w:t>
      </w:r>
    </w:p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（三）消费者对快递服务问题有效申诉情况</w:t>
      </w:r>
    </w:p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10月，消费者对快递服务问题有效申诉393件，环比增长301.02%，同比增长93.60％。</w:t>
      </w:r>
    </w:p>
    <w:p w:rsidR="00205F18" w:rsidRPr="008C01E1" w:rsidRDefault="00205F18" w:rsidP="008C01E1">
      <w:pPr>
        <w:widowControl/>
        <w:shd w:val="clear" w:color="auto" w:fill="FFFFFF"/>
        <w:jc w:val="center"/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</w:pPr>
      <w:r w:rsidRPr="008C01E1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lastRenderedPageBreak/>
        <w:t>表4.10月快递服务问题有效申诉情况统计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1301"/>
        <w:gridCol w:w="1816"/>
        <w:gridCol w:w="1037"/>
        <w:gridCol w:w="1037"/>
        <w:gridCol w:w="1037"/>
      </w:tblGrid>
      <w:tr w:rsidR="00205F18" w:rsidRPr="00205F18" w:rsidTr="008C01E1">
        <w:trPr>
          <w:trHeight w:val="531"/>
          <w:jc w:val="center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申诉内容</w:t>
            </w:r>
          </w:p>
        </w:tc>
        <w:tc>
          <w:tcPr>
            <w:tcW w:w="18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有效申诉件数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占比%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环比%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同比%</w:t>
            </w:r>
          </w:p>
        </w:tc>
      </w:tr>
      <w:tr w:rsidR="00205F18" w:rsidRPr="00205F18" w:rsidTr="008C01E1">
        <w:trPr>
          <w:trHeight w:val="272"/>
          <w:jc w:val="center"/>
        </w:trPr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left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丢失短少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133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33.84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343.33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95.59</w:t>
            </w:r>
          </w:p>
        </w:tc>
      </w:tr>
      <w:tr w:rsidR="00205F18" w:rsidRPr="00205F18" w:rsidTr="008C01E1">
        <w:trPr>
          <w:trHeight w:val="272"/>
          <w:jc w:val="center"/>
        </w:trPr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left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损毁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26.21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635.71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171.05</w:t>
            </w:r>
          </w:p>
        </w:tc>
      </w:tr>
      <w:tr w:rsidR="00205F18" w:rsidRPr="00205F18" w:rsidTr="008C01E1">
        <w:trPr>
          <w:trHeight w:val="272"/>
          <w:jc w:val="center"/>
        </w:trPr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left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延误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23.16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506.67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116.67</w:t>
            </w:r>
          </w:p>
        </w:tc>
      </w:tr>
      <w:tr w:rsidR="00205F18" w:rsidRPr="00205F18" w:rsidTr="008C01E1">
        <w:trPr>
          <w:trHeight w:val="272"/>
          <w:jc w:val="center"/>
        </w:trPr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left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投递服务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12.72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66.67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25.00</w:t>
            </w:r>
          </w:p>
        </w:tc>
      </w:tr>
      <w:tr w:rsidR="00205F18" w:rsidRPr="00205F18" w:rsidTr="008C01E1">
        <w:trPr>
          <w:trHeight w:val="272"/>
          <w:jc w:val="center"/>
        </w:trPr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left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其他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1.78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133.33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133.33</w:t>
            </w:r>
          </w:p>
        </w:tc>
      </w:tr>
      <w:tr w:rsidR="00205F18" w:rsidRPr="00205F18" w:rsidTr="008C01E1">
        <w:trPr>
          <w:trHeight w:val="272"/>
          <w:jc w:val="center"/>
        </w:trPr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left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收寄服务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1.53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200.00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0.00</w:t>
            </w:r>
          </w:p>
        </w:tc>
      </w:tr>
      <w:tr w:rsidR="00205F18" w:rsidRPr="00205F18" w:rsidTr="008C01E1">
        <w:trPr>
          <w:trHeight w:val="272"/>
          <w:jc w:val="center"/>
        </w:trPr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left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违规收费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0.76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-40.00</w:t>
            </w:r>
          </w:p>
        </w:tc>
      </w:tr>
      <w:tr w:rsidR="00205F18" w:rsidRPr="00205F18" w:rsidTr="008C01E1">
        <w:trPr>
          <w:trHeight w:val="272"/>
          <w:jc w:val="center"/>
        </w:trPr>
        <w:tc>
          <w:tcPr>
            <w:tcW w:w="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left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代收货款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0.00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-100.00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-100.00</w:t>
            </w:r>
          </w:p>
        </w:tc>
      </w:tr>
      <w:tr w:rsidR="00205F18" w:rsidRPr="00205F18" w:rsidTr="008C01E1">
        <w:trPr>
          <w:trHeight w:val="272"/>
          <w:jc w:val="center"/>
        </w:trPr>
        <w:tc>
          <w:tcPr>
            <w:tcW w:w="208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393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100.00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301.02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93.60</w:t>
            </w:r>
          </w:p>
        </w:tc>
      </w:tr>
    </w:tbl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消费者对快递服务有效申诉的主要问题是丢失短少、损毁和延误，分别占有效申诉总量的33.84%、26.21%、23.16%。消费者对快递服务问题有效申诉环比增长明显的是损毁；有效申诉同比增长明显的是损毁。</w:t>
      </w:r>
    </w:p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（四）消费者对快递企业申诉情况</w:t>
      </w:r>
    </w:p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10月，全省主要快递企业申诉率（申诉件数/百万件快件收投业务量）平均为1.22，有效申诉率平均为0.186。消费者对快递企业申诉主要问题中，快件延误申诉率平均为0.16；快件丢失短少申诉率平均为0.41；快件损毁申诉率平均为0.37；投递服务申诉率平均为0.19。</w:t>
      </w:r>
    </w:p>
    <w:p w:rsidR="008C01E1" w:rsidRDefault="00205F18" w:rsidP="008C01E1">
      <w:pPr>
        <w:widowControl/>
        <w:shd w:val="clear" w:color="auto" w:fill="FFFFFF"/>
        <w:jc w:val="center"/>
        <w:rPr>
          <w:rFonts w:ascii="仿宋" w:eastAsia="仿宋" w:hAnsi="仿宋" w:cs="宋体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8C01E1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表5.主要快递企业申诉情况</w:t>
      </w:r>
    </w:p>
    <w:p w:rsidR="008C01E1" w:rsidRPr="008C01E1" w:rsidRDefault="008C01E1" w:rsidP="008C01E1">
      <w:pPr>
        <w:widowControl/>
        <w:shd w:val="clear" w:color="auto" w:fill="FFFFFF"/>
        <w:ind w:firstLine="420"/>
        <w:jc w:val="right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单位：申诉件数/百万件快件收投业务量</w:t>
      </w:r>
    </w:p>
    <w:tbl>
      <w:tblPr>
        <w:tblW w:w="845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"/>
        <w:gridCol w:w="1767"/>
        <w:gridCol w:w="890"/>
        <w:gridCol w:w="775"/>
        <w:gridCol w:w="1122"/>
        <w:gridCol w:w="781"/>
        <w:gridCol w:w="1113"/>
        <w:gridCol w:w="1337"/>
      </w:tblGrid>
      <w:tr w:rsidR="00205F18" w:rsidRPr="00205F18" w:rsidTr="008C01E1">
        <w:trPr>
          <w:trHeight w:val="55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企业名称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申诉率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申诉率分布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有效申诉率</w:t>
            </w:r>
          </w:p>
        </w:tc>
      </w:tr>
      <w:tr w:rsidR="00205F18" w:rsidRPr="00205F18" w:rsidTr="008C01E1">
        <w:trPr>
          <w:trHeight w:val="9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F18" w:rsidRPr="008C01E1" w:rsidRDefault="00205F18" w:rsidP="00205F18">
            <w:pPr>
              <w:widowControl/>
              <w:jc w:val="left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F18" w:rsidRPr="008C01E1" w:rsidRDefault="00205F18" w:rsidP="00205F18">
            <w:pPr>
              <w:widowControl/>
              <w:jc w:val="left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F18" w:rsidRPr="008C01E1" w:rsidRDefault="00205F18" w:rsidP="00205F18">
            <w:pPr>
              <w:widowControl/>
              <w:jc w:val="left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延误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丢失短少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损毁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投递服务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F18" w:rsidRPr="008C01E1" w:rsidRDefault="00205F18" w:rsidP="00205F18">
            <w:pPr>
              <w:widowControl/>
              <w:jc w:val="left"/>
              <w:rPr>
                <w:rFonts w:ascii="仿宋" w:eastAsia="仿宋" w:hAnsi="仿宋" w:cs="Times New Roman"/>
                <w:kern w:val="0"/>
                <w:szCs w:val="21"/>
              </w:rPr>
            </w:pP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DHL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43.02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6.62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14.89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6.62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0.000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FedEx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88.11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17.13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4.89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4.89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19.58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0.000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UPS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94.73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20.48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17.92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7.68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0.000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proofErr w:type="gramStart"/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丹鸟快递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2.91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1.770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德</w:t>
            </w:r>
            <w:proofErr w:type="gramStart"/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邦</w:t>
            </w:r>
            <w:proofErr w:type="gramEnd"/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快递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8.42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4.91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0.167</w:t>
            </w:r>
          </w:p>
        </w:tc>
      </w:tr>
      <w:tr w:rsidR="00205F18" w:rsidRPr="00205F18" w:rsidTr="0067437E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递四方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0.000</w:t>
            </w:r>
          </w:p>
        </w:tc>
      </w:tr>
      <w:tr w:rsidR="00205F18" w:rsidRPr="00205F18" w:rsidTr="0067437E">
        <w:trPr>
          <w:trHeight w:val="350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极兔速递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</w:t>
            </w:r>
            <w:bookmarkStart w:id="0" w:name="_GoBack"/>
            <w:bookmarkEnd w:id="0"/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.04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0.051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京东快递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0.644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 w:val="17"/>
                <w:szCs w:val="17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17"/>
                <w:szCs w:val="17"/>
              </w:rPr>
              <w:t>跨越速运集团总公司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0.148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申通快递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0.089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顺丰速运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0.443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优速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0.000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 w:val="20"/>
                <w:szCs w:val="20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0"/>
                <w:szCs w:val="20"/>
              </w:rPr>
              <w:t>邮政快递（EMS）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2.68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1.50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0.407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圆通速递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0.054</w:t>
            </w:r>
          </w:p>
        </w:tc>
      </w:tr>
      <w:tr w:rsidR="00205F18" w:rsidRPr="00205F18" w:rsidTr="008C01E1">
        <w:trPr>
          <w:trHeight w:val="35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proofErr w:type="gramStart"/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韵达快递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0.005</w:t>
            </w:r>
          </w:p>
        </w:tc>
      </w:tr>
      <w:tr w:rsidR="00205F18" w:rsidRPr="00205F18" w:rsidTr="008C01E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proofErr w:type="gramStart"/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宅</w:t>
            </w:r>
            <w:proofErr w:type="gramEnd"/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急送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0.000</w:t>
            </w:r>
          </w:p>
        </w:tc>
      </w:tr>
      <w:tr w:rsidR="00205F18" w:rsidRPr="00205F18" w:rsidTr="008C01E1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中通快递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0.005</w:t>
            </w:r>
          </w:p>
        </w:tc>
      </w:tr>
      <w:tr w:rsidR="00205F18" w:rsidRPr="00205F18" w:rsidTr="008C01E1">
        <w:trPr>
          <w:trHeight w:val="309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平均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 w:hint="eastAsia"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0.186</w:t>
            </w:r>
          </w:p>
        </w:tc>
      </w:tr>
    </w:tbl>
    <w:p w:rsidR="00205F18" w:rsidRPr="00205F18" w:rsidRDefault="00205F18" w:rsidP="00205F18">
      <w:pPr>
        <w:widowControl/>
        <w:shd w:val="clear" w:color="auto" w:fill="FFFFFF"/>
        <w:ind w:firstLine="420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注：按企业名称拼音首字母顺序排列</w:t>
      </w:r>
    </w:p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（五）各市快递服务申诉情况</w:t>
      </w:r>
    </w:p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10月，全省快递服务平均申诉率为1.33；其中南京申诉率较高，为2.40，镇江申诉率较低，为0.63；全省平均有效申诉率为0.198，其中南京有效申诉率较高，为0.548，连云港有效申诉率较低，为0.066。</w:t>
      </w:r>
    </w:p>
    <w:p w:rsidR="00205F18" w:rsidRPr="008C01E1" w:rsidRDefault="00205F18" w:rsidP="008C01E1">
      <w:pPr>
        <w:widowControl/>
        <w:shd w:val="clear" w:color="auto" w:fill="FFFFFF"/>
        <w:spacing w:line="500" w:lineRule="atLeast"/>
        <w:jc w:val="center"/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</w:pPr>
      <w:r w:rsidRPr="008C01E1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表6.各市快递服务申诉情况</w:t>
      </w:r>
    </w:p>
    <w:p w:rsidR="00205F18" w:rsidRPr="00205F18" w:rsidRDefault="00205F18" w:rsidP="00205F18">
      <w:pPr>
        <w:widowControl/>
        <w:shd w:val="clear" w:color="auto" w:fill="FFFFFF"/>
        <w:ind w:firstLine="420"/>
        <w:jc w:val="right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单位：申诉件数/百万件快件收投业务量</w:t>
      </w:r>
    </w:p>
    <w:tbl>
      <w:tblPr>
        <w:tblW w:w="790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7"/>
        <w:gridCol w:w="956"/>
        <w:gridCol w:w="959"/>
        <w:gridCol w:w="718"/>
        <w:gridCol w:w="1200"/>
        <w:gridCol w:w="718"/>
        <w:gridCol w:w="1200"/>
        <w:gridCol w:w="1441"/>
      </w:tblGrid>
      <w:tr w:rsidR="00205F18" w:rsidRPr="00205F18" w:rsidTr="008C01E1">
        <w:trPr>
          <w:trHeight w:val="600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地市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申诉率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主要问题申诉率分布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有效申诉率</w:t>
            </w:r>
          </w:p>
        </w:tc>
      </w:tr>
      <w:tr w:rsidR="00205F18" w:rsidRPr="00205F18" w:rsidTr="008C01E1">
        <w:trPr>
          <w:trHeight w:val="54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F18" w:rsidRPr="008C01E1" w:rsidRDefault="00205F18" w:rsidP="00205F18">
            <w:pPr>
              <w:widowControl/>
              <w:jc w:val="left"/>
              <w:rPr>
                <w:rFonts w:ascii="等线" w:eastAsia="等线" w:hAnsi="等线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F18" w:rsidRPr="008C01E1" w:rsidRDefault="00205F18" w:rsidP="00205F18">
            <w:pPr>
              <w:widowControl/>
              <w:jc w:val="left"/>
              <w:rPr>
                <w:rFonts w:ascii="等线" w:eastAsia="等线" w:hAnsi="等线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F18" w:rsidRPr="008C01E1" w:rsidRDefault="00205F18" w:rsidP="00205F18">
            <w:pPr>
              <w:widowControl/>
              <w:jc w:val="left"/>
              <w:rPr>
                <w:rFonts w:ascii="等线" w:eastAsia="等线" w:hAnsi="等线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延误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丢失短少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损毁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8C01E1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b/>
                <w:bCs/>
                <w:kern w:val="0"/>
                <w:szCs w:val="21"/>
              </w:rPr>
            </w:pPr>
            <w:r w:rsidRPr="008C01E1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 w:val="22"/>
              </w:rPr>
              <w:t>投递服务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05F18" w:rsidRPr="00205F18" w:rsidRDefault="00205F18" w:rsidP="00205F18">
            <w:pPr>
              <w:widowControl/>
              <w:jc w:val="left"/>
              <w:rPr>
                <w:rFonts w:ascii="等线" w:eastAsia="等线" w:hAnsi="等线" w:cs="Times New Roman"/>
                <w:kern w:val="0"/>
                <w:szCs w:val="21"/>
              </w:rPr>
            </w:pP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南京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2.40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0.548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无锡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0.256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徐州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0.173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常州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0.078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苏州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0.153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南通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0.100</w:t>
            </w:r>
          </w:p>
        </w:tc>
      </w:tr>
      <w:tr w:rsidR="00205F18" w:rsidRPr="00205F18" w:rsidTr="0067437E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连云港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0.066</w:t>
            </w:r>
          </w:p>
        </w:tc>
      </w:tr>
      <w:tr w:rsidR="00205F18" w:rsidRPr="00205F18" w:rsidTr="0067437E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淮安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0.267</w:t>
            </w:r>
          </w:p>
        </w:tc>
      </w:tr>
      <w:tr w:rsidR="00205F18" w:rsidRPr="00205F18" w:rsidTr="0067437E"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盐城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0.127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扬州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0.144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镇江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0.150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泰州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0.134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宿迁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0.179</w:t>
            </w:r>
          </w:p>
        </w:tc>
      </w:tr>
      <w:tr w:rsidR="00205F18" w:rsidRPr="00205F18" w:rsidTr="008C01E1">
        <w:trPr>
          <w:trHeight w:val="312"/>
          <w:jc w:val="center"/>
        </w:trPr>
        <w:tc>
          <w:tcPr>
            <w:tcW w:w="0" w:type="auto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全省平均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 w:val="22"/>
              </w:rPr>
              <w:t>0.198</w:t>
            </w:r>
          </w:p>
        </w:tc>
      </w:tr>
    </w:tbl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（六）主要快递企业申诉处理工作综合指数情况</w:t>
      </w:r>
    </w:p>
    <w:p w:rsidR="00205F18" w:rsidRPr="008C01E1" w:rsidRDefault="00205F18" w:rsidP="008C01E1">
      <w:pPr>
        <w:widowControl/>
        <w:shd w:val="clear" w:color="auto" w:fill="FFFFFF"/>
        <w:spacing w:line="400" w:lineRule="atLeast"/>
        <w:ind w:firstLine="482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8C01E1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10月全省快递企业申诉处理工作综合指数平均为95.73，综合指数较低的邮政快递（EMS）为84.28。</w:t>
      </w:r>
    </w:p>
    <w:p w:rsidR="00205F18" w:rsidRPr="0067437E" w:rsidRDefault="00205F18" w:rsidP="0067437E">
      <w:pPr>
        <w:widowControl/>
        <w:shd w:val="clear" w:color="auto" w:fill="FFFFFF"/>
        <w:jc w:val="center"/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</w:pPr>
      <w:r w:rsidRPr="0067437E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t>表7.主要快递企业申诉处理工作评价</w:t>
      </w:r>
    </w:p>
    <w:tbl>
      <w:tblPr>
        <w:tblW w:w="8533" w:type="dxa"/>
        <w:tblInd w:w="1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"/>
        <w:gridCol w:w="2100"/>
        <w:gridCol w:w="1568"/>
        <w:gridCol w:w="728"/>
        <w:gridCol w:w="1947"/>
        <w:gridCol w:w="1560"/>
      </w:tblGrid>
      <w:tr w:rsidR="00205F18" w:rsidRPr="00205F18" w:rsidTr="0067437E">
        <w:trPr>
          <w:trHeight w:val="582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企业名称</w:t>
            </w:r>
          </w:p>
        </w:tc>
        <w:tc>
          <w:tcPr>
            <w:tcW w:w="15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申诉处理工作综合指数</w:t>
            </w:r>
          </w:p>
        </w:tc>
        <w:tc>
          <w:tcPr>
            <w:tcW w:w="7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9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企业名称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申诉处理工作综合指数</w:t>
            </w:r>
          </w:p>
        </w:tc>
      </w:tr>
      <w:tr w:rsidR="00205F18" w:rsidRPr="00205F18" w:rsidTr="0067437E">
        <w:trPr>
          <w:trHeight w:val="298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DHL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德</w:t>
            </w:r>
            <w:proofErr w:type="gramStart"/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邦</w:t>
            </w:r>
            <w:proofErr w:type="gramEnd"/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快递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97.85</w:t>
            </w:r>
          </w:p>
        </w:tc>
      </w:tr>
      <w:tr w:rsidR="00205F18" w:rsidRPr="00205F18" w:rsidTr="0067437E">
        <w:trPr>
          <w:trHeight w:val="298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FedEx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菜鸟驿站(江苏)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96.84</w:t>
            </w:r>
          </w:p>
        </w:tc>
      </w:tr>
      <w:tr w:rsidR="00205F18" w:rsidRPr="00205F18" w:rsidTr="0067437E">
        <w:trPr>
          <w:trHeight w:val="582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UPS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京东快递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95.9</w:t>
            </w:r>
          </w:p>
        </w:tc>
      </w:tr>
      <w:tr w:rsidR="00205F18" w:rsidRPr="00205F18" w:rsidTr="0067437E">
        <w:trPr>
          <w:trHeight w:val="582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437E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仿宋" w:eastAsia="仿宋" w:hAnsi="仿宋" w:cs="Times New Roman"/>
                <w:color w:val="000000"/>
                <w:kern w:val="0"/>
                <w:szCs w:val="21"/>
              </w:rPr>
            </w:pPr>
            <w:proofErr w:type="gramStart"/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丹鸟快递</w:t>
            </w:r>
            <w:proofErr w:type="gramEnd"/>
          </w:p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（菜鸟速递）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申通快递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95.63</w:t>
            </w:r>
          </w:p>
        </w:tc>
      </w:tr>
      <w:tr w:rsidR="00205F18" w:rsidRPr="00205F18" w:rsidTr="0067437E">
        <w:trPr>
          <w:trHeight w:val="582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proofErr w:type="gramStart"/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韵达快递</w:t>
            </w:r>
            <w:proofErr w:type="gramEnd"/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圆通速递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94.41</w:t>
            </w:r>
          </w:p>
        </w:tc>
      </w:tr>
      <w:tr w:rsidR="00205F18" w:rsidRPr="00205F18" w:rsidTr="0067437E">
        <w:trPr>
          <w:trHeight w:val="281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中通快递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67437E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 w:val="18"/>
                <w:szCs w:val="18"/>
              </w:rPr>
            </w:pPr>
            <w:r w:rsidRPr="0067437E">
              <w:rPr>
                <w:rFonts w:ascii="仿宋" w:eastAsia="仿宋" w:hAnsi="仿宋" w:cs="Times New Roman" w:hint="eastAsia"/>
                <w:color w:val="000000"/>
                <w:kern w:val="0"/>
                <w:sz w:val="18"/>
                <w:szCs w:val="18"/>
              </w:rPr>
              <w:t>跨越速运集团总公司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87.22</w:t>
            </w:r>
          </w:p>
        </w:tc>
      </w:tr>
      <w:tr w:rsidR="00205F18" w:rsidRPr="00205F18" w:rsidTr="0067437E">
        <w:trPr>
          <w:trHeight w:val="298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极兔速递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99.2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邮政快递（EMS）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84.28</w:t>
            </w:r>
          </w:p>
        </w:tc>
      </w:tr>
      <w:tr w:rsidR="00205F18" w:rsidRPr="00205F18" w:rsidTr="0067437E">
        <w:trPr>
          <w:trHeight w:val="298"/>
        </w:trPr>
        <w:tc>
          <w:tcPr>
            <w:tcW w:w="6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顺丰速运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98.77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全省平均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95.73</w:t>
            </w:r>
          </w:p>
        </w:tc>
      </w:tr>
    </w:tbl>
    <w:p w:rsidR="00205F18" w:rsidRPr="00205F18" w:rsidRDefault="00205F18" w:rsidP="00205F18">
      <w:pPr>
        <w:widowControl/>
        <w:shd w:val="clear" w:color="auto" w:fill="FFFFFF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等线" w:eastAsia="等线" w:hAnsi="等线" w:cs="宋体" w:hint="eastAsia"/>
          <w:color w:val="333333"/>
          <w:kern w:val="0"/>
          <w:szCs w:val="21"/>
        </w:rPr>
        <w:t> </w:t>
      </w:r>
    </w:p>
    <w:p w:rsidR="00205F18" w:rsidRPr="00205F18" w:rsidRDefault="00205F18" w:rsidP="00205F18">
      <w:pPr>
        <w:widowControl/>
        <w:shd w:val="clear" w:color="auto" w:fill="FFFFFF"/>
        <w:ind w:left="420" w:hanging="420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注：1、申诉处理工作综合指数，是对企业申诉处理工作质量的综合评价，根据企业申诉处理工作水平由高到低排序。综合指数相同时，按企业名称拼音首字母升序排列。</w:t>
      </w:r>
    </w:p>
    <w:p w:rsidR="00205F18" w:rsidRPr="00205F18" w:rsidRDefault="00205F18" w:rsidP="00205F18">
      <w:pPr>
        <w:widowControl/>
        <w:shd w:val="clear" w:color="auto" w:fill="FFFFFF"/>
        <w:ind w:left="360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2、综合指数考核参数包含一次结案率、逾期率、企业答复不规范率、企业答复不属实率、工作满意率等五个指标。（数据来源于系统自动生成）</w:t>
      </w:r>
    </w:p>
    <w:p w:rsidR="00205F18" w:rsidRPr="0067437E" w:rsidRDefault="00205F18" w:rsidP="0067437E">
      <w:pPr>
        <w:widowControl/>
        <w:shd w:val="clear" w:color="auto" w:fill="FFFFFF"/>
        <w:spacing w:line="400" w:lineRule="atLeast"/>
        <w:ind w:firstLineChars="200" w:firstLine="480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67437E">
        <w:rPr>
          <w:rFonts w:ascii="黑体" w:eastAsia="黑体" w:hAnsi="黑体" w:cs="宋体" w:hint="eastAsia"/>
          <w:color w:val="000000"/>
          <w:kern w:val="0"/>
          <w:sz w:val="24"/>
          <w:szCs w:val="24"/>
          <w:shd w:val="clear" w:color="auto" w:fill="FFFFFF"/>
        </w:rPr>
        <w:t>四、各市邮政管理局申诉处理工作综合指数情况</w:t>
      </w:r>
    </w:p>
    <w:p w:rsidR="00205F18" w:rsidRPr="0067437E" w:rsidRDefault="00205F18" w:rsidP="0067437E">
      <w:pPr>
        <w:widowControl/>
        <w:shd w:val="clear" w:color="auto" w:fill="FFFFFF"/>
        <w:spacing w:line="400" w:lineRule="atLeast"/>
        <w:ind w:firstLineChars="200" w:firstLine="480"/>
        <w:rPr>
          <w:rFonts w:ascii="等线" w:eastAsia="等线" w:hAnsi="等线" w:cs="宋体" w:hint="eastAsia"/>
          <w:color w:val="333333"/>
          <w:kern w:val="0"/>
          <w:sz w:val="24"/>
          <w:szCs w:val="24"/>
        </w:rPr>
      </w:pPr>
      <w:r w:rsidRPr="0067437E">
        <w:rPr>
          <w:rFonts w:ascii="仿宋" w:eastAsia="仿宋" w:hAnsi="仿宋" w:cs="宋体" w:hint="eastAsia"/>
          <w:color w:val="000000"/>
          <w:kern w:val="0"/>
          <w:sz w:val="24"/>
          <w:szCs w:val="24"/>
          <w:shd w:val="clear" w:color="auto" w:fill="FFFFFF"/>
        </w:rPr>
        <w:t>各市邮政管理局申诉处理工作综合指数平均为98.69，低于全省平均数的有2家，综合指数较低的苏州市为85.89。</w:t>
      </w:r>
    </w:p>
    <w:p w:rsidR="00205F18" w:rsidRPr="0067437E" w:rsidRDefault="00205F18" w:rsidP="00205F18">
      <w:pPr>
        <w:widowControl/>
        <w:shd w:val="clear" w:color="auto" w:fill="FFFFFF"/>
        <w:jc w:val="center"/>
        <w:rPr>
          <w:rFonts w:ascii="仿宋" w:eastAsia="仿宋" w:hAnsi="仿宋" w:cs="宋体" w:hint="eastAsia"/>
          <w:b/>
          <w:bCs/>
          <w:color w:val="333333"/>
          <w:kern w:val="0"/>
          <w:sz w:val="28"/>
          <w:szCs w:val="28"/>
        </w:rPr>
      </w:pPr>
      <w:r w:rsidRPr="0067437E">
        <w:rPr>
          <w:rFonts w:ascii="仿宋" w:eastAsia="仿宋" w:hAnsi="仿宋" w:cs="宋体" w:hint="eastAsia"/>
          <w:b/>
          <w:bCs/>
          <w:color w:val="000000"/>
          <w:kern w:val="0"/>
          <w:sz w:val="28"/>
          <w:szCs w:val="28"/>
          <w:shd w:val="clear" w:color="auto" w:fill="FFFFFF"/>
        </w:rPr>
        <w:lastRenderedPageBreak/>
        <w:t>表8.各市邮政管理局申诉处理工作评价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"/>
        <w:gridCol w:w="1056"/>
        <w:gridCol w:w="2325"/>
        <w:gridCol w:w="638"/>
        <w:gridCol w:w="846"/>
        <w:gridCol w:w="2325"/>
      </w:tblGrid>
      <w:tr w:rsidR="00205F18" w:rsidRPr="00205F18" w:rsidTr="00205F18">
        <w:trPr>
          <w:trHeight w:val="334"/>
          <w:jc w:val="center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城市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申诉处理工作综合指数</w:t>
            </w:r>
          </w:p>
        </w:tc>
        <w:tc>
          <w:tcPr>
            <w:tcW w:w="63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846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城市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center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b/>
                <w:bCs/>
                <w:color w:val="000000"/>
                <w:kern w:val="0"/>
                <w:szCs w:val="21"/>
              </w:rPr>
              <w:t>申诉处理工作综合指数</w:t>
            </w:r>
          </w:p>
        </w:tc>
      </w:tr>
      <w:tr w:rsidR="00205F18" w:rsidRPr="00205F18" w:rsidTr="00205F18">
        <w:trPr>
          <w:trHeight w:val="334"/>
          <w:jc w:val="center"/>
        </w:trPr>
        <w:tc>
          <w:tcPr>
            <w:tcW w:w="63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无锡市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镇江市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</w:tr>
      <w:tr w:rsidR="00205F18" w:rsidRPr="00205F18" w:rsidTr="00205F18">
        <w:trPr>
          <w:trHeight w:val="334"/>
          <w:jc w:val="center"/>
        </w:trPr>
        <w:tc>
          <w:tcPr>
            <w:tcW w:w="63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徐州市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泰州市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</w:tr>
      <w:tr w:rsidR="00205F18" w:rsidRPr="00205F18" w:rsidTr="00205F18">
        <w:trPr>
          <w:trHeight w:val="334"/>
          <w:jc w:val="center"/>
        </w:trPr>
        <w:tc>
          <w:tcPr>
            <w:tcW w:w="63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常州市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宿迁市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</w:tr>
      <w:tr w:rsidR="00205F18" w:rsidRPr="00205F18" w:rsidTr="00205F18">
        <w:trPr>
          <w:trHeight w:val="334"/>
          <w:jc w:val="center"/>
        </w:trPr>
        <w:tc>
          <w:tcPr>
            <w:tcW w:w="63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连云港市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南京市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99.99</w:t>
            </w:r>
          </w:p>
        </w:tc>
      </w:tr>
      <w:tr w:rsidR="00205F18" w:rsidRPr="00205F18" w:rsidTr="00205F18">
        <w:trPr>
          <w:trHeight w:val="334"/>
          <w:jc w:val="center"/>
        </w:trPr>
        <w:tc>
          <w:tcPr>
            <w:tcW w:w="63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淮安市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南通市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97.65</w:t>
            </w:r>
          </w:p>
        </w:tc>
      </w:tr>
      <w:tr w:rsidR="00205F18" w:rsidRPr="00205F18" w:rsidTr="00205F18">
        <w:trPr>
          <w:trHeight w:val="334"/>
          <w:jc w:val="center"/>
        </w:trPr>
        <w:tc>
          <w:tcPr>
            <w:tcW w:w="63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盐城市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苏州市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85.89</w:t>
            </w:r>
          </w:p>
        </w:tc>
      </w:tr>
      <w:tr w:rsidR="00205F18" w:rsidRPr="00205F18" w:rsidTr="00205F18">
        <w:trPr>
          <w:trHeight w:val="354"/>
          <w:jc w:val="center"/>
        </w:trPr>
        <w:tc>
          <w:tcPr>
            <w:tcW w:w="6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扬州市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平均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5F18" w:rsidRPr="00205F18" w:rsidRDefault="00205F18" w:rsidP="00205F18">
            <w:pPr>
              <w:widowControl/>
              <w:spacing w:line="480" w:lineRule="atLeast"/>
              <w:jc w:val="center"/>
              <w:textAlignment w:val="top"/>
              <w:rPr>
                <w:rFonts w:ascii="等线" w:eastAsia="等线" w:hAnsi="等线" w:cs="Times New Roman" w:hint="eastAsia"/>
                <w:kern w:val="0"/>
                <w:szCs w:val="21"/>
              </w:rPr>
            </w:pPr>
            <w:r w:rsidRPr="00205F18">
              <w:rPr>
                <w:rFonts w:ascii="仿宋" w:eastAsia="仿宋" w:hAnsi="仿宋" w:cs="Times New Roman" w:hint="eastAsia"/>
                <w:color w:val="000000"/>
                <w:kern w:val="0"/>
                <w:szCs w:val="21"/>
              </w:rPr>
              <w:t>98.69</w:t>
            </w:r>
          </w:p>
        </w:tc>
      </w:tr>
    </w:tbl>
    <w:p w:rsidR="00205F18" w:rsidRPr="00205F18" w:rsidRDefault="00205F18" w:rsidP="00205F18">
      <w:pPr>
        <w:widowControl/>
        <w:shd w:val="clear" w:color="auto" w:fill="FFFFFF"/>
        <w:ind w:left="420" w:hanging="420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注：1、申诉处理工作综合指数，是对各市邮政管理局申诉处理工作质量的综合评价，根据市局申诉处理工作水平由高到低排序。综合指数相同时，按地区名称拼音首字母升序排列。</w:t>
      </w:r>
    </w:p>
    <w:p w:rsidR="00205F18" w:rsidRPr="00205F18" w:rsidRDefault="00205F18" w:rsidP="00205F18">
      <w:pPr>
        <w:widowControl/>
        <w:shd w:val="clear" w:color="auto" w:fill="FFFFFF"/>
        <w:ind w:left="420" w:hanging="420"/>
        <w:rPr>
          <w:rFonts w:ascii="等线" w:eastAsia="等线" w:hAnsi="等线" w:cs="宋体" w:hint="eastAsia"/>
          <w:color w:val="333333"/>
          <w:kern w:val="0"/>
          <w:szCs w:val="21"/>
        </w:rPr>
      </w:pP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 </w:t>
      </w: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 </w:t>
      </w: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 </w:t>
      </w: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 </w:t>
      </w:r>
      <w:r w:rsidRPr="00205F18">
        <w:rPr>
          <w:rFonts w:ascii="仿宋" w:eastAsia="仿宋" w:hAnsi="仿宋" w:cs="宋体" w:hint="eastAsia"/>
          <w:color w:val="000000"/>
          <w:kern w:val="0"/>
          <w:szCs w:val="21"/>
          <w:shd w:val="clear" w:color="auto" w:fill="FFFFFF"/>
        </w:rPr>
        <w:t>2、综合指数考核参数包含一次结案率、逾期率、正确率、工作满意率等四个指标。（数据来源于系统自动生成）</w:t>
      </w:r>
    </w:p>
    <w:p w:rsidR="00002694" w:rsidRPr="00205F18" w:rsidRDefault="00002694"/>
    <w:sectPr w:rsidR="00002694" w:rsidRPr="00205F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F18"/>
    <w:rsid w:val="00002694"/>
    <w:rsid w:val="00205F18"/>
    <w:rsid w:val="00517B08"/>
    <w:rsid w:val="0067437E"/>
    <w:rsid w:val="008C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3E953"/>
  <w15:chartTrackingRefBased/>
  <w15:docId w15:val="{A4804945-F632-4637-9B8C-6EF8693EA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205F1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205F18"/>
    <w:rPr>
      <w:rFonts w:ascii="宋体" w:eastAsia="宋体" w:hAnsi="宋体" w:cs="宋体"/>
      <w:b/>
      <w:bCs/>
      <w:kern w:val="0"/>
      <w:sz w:val="36"/>
      <w:szCs w:val="36"/>
    </w:rPr>
  </w:style>
  <w:style w:type="numbering" w:customStyle="1" w:styleId="1">
    <w:name w:val="无列表1"/>
    <w:next w:val="a2"/>
    <w:uiPriority w:val="99"/>
    <w:semiHidden/>
    <w:unhideWhenUsed/>
    <w:rsid w:val="00205F18"/>
  </w:style>
  <w:style w:type="paragraph" w:customStyle="1" w:styleId="msonormal0">
    <w:name w:val="msonormal"/>
    <w:basedOn w:val="a"/>
    <w:rsid w:val="00205F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l">
    <w:name w:val="fl"/>
    <w:basedOn w:val="a"/>
    <w:rsid w:val="00205F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gwdsmore">
    <w:name w:val="gwds_more"/>
    <w:basedOn w:val="a0"/>
    <w:rsid w:val="00205F18"/>
  </w:style>
  <w:style w:type="paragraph" w:customStyle="1" w:styleId="fr">
    <w:name w:val="fr"/>
    <w:basedOn w:val="a"/>
    <w:rsid w:val="00205F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on">
    <w:name w:val="on"/>
    <w:basedOn w:val="a0"/>
    <w:rsid w:val="00205F18"/>
  </w:style>
  <w:style w:type="paragraph" w:styleId="a3">
    <w:name w:val="Normal (Web)"/>
    <w:basedOn w:val="a"/>
    <w:uiPriority w:val="99"/>
    <w:semiHidden/>
    <w:unhideWhenUsed/>
    <w:rsid w:val="00205F1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25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3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1723">
                  <w:marLeft w:val="6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7913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749</Words>
  <Characters>4271</Characters>
  <Application>Microsoft Office Word</Application>
  <DocSecurity>0</DocSecurity>
  <Lines>35</Lines>
  <Paragraphs>10</Paragraphs>
  <ScaleCrop>false</ScaleCrop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2023-11-30T00:18:00Z</dcterms:created>
  <dcterms:modified xsi:type="dcterms:W3CDTF">2023-11-30T02:26:00Z</dcterms:modified>
</cp:coreProperties>
</file>