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6DD5" w:rsidRPr="00126DD5" w:rsidRDefault="00126DD5" w:rsidP="00126DD5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126DD5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国家邮政局公布2023年5月邮政行业运行情况</w:t>
      </w:r>
    </w:p>
    <w:p w:rsidR="00143192" w:rsidRDefault="00143192" w:rsidP="00126DD5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126DD5" w:rsidRPr="00126DD5" w:rsidRDefault="00126DD5" w:rsidP="00126DD5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1-5月，邮政行业寄递业务量累计完成602.8亿件，同比增长14.3%。其中,快递业务量（不包含邮政集团包裹业务）累计完成480.9亿件，同比增长17.4%。</w:t>
      </w:r>
    </w:p>
    <w:p w:rsidR="00126DD5" w:rsidRPr="00126DD5" w:rsidRDefault="00126DD5" w:rsidP="00126DD5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1-5月，同城快递业务量累计完成49.6亿件，同比增长1.2%；异地快递业务量累计完成420.2亿件，同比增长18.9%；国际/港澳台快递业务量累计完成11.0亿件，同比增长56.9%。</w:t>
      </w:r>
    </w:p>
    <w:p w:rsidR="00126DD5" w:rsidRPr="00126DD5" w:rsidRDefault="00126DD5" w:rsidP="00126DD5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126DD5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59370126" wp14:editId="77E589DF">
            <wp:extent cx="4076700" cy="2418279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945" cy="242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D5" w:rsidRPr="00126DD5" w:rsidRDefault="00126DD5" w:rsidP="00126DD5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126DD5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2E33E86C" wp14:editId="10E208F2">
            <wp:extent cx="4450080" cy="26700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17" cy="268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D5" w:rsidRPr="00126DD5" w:rsidRDefault="00126DD5" w:rsidP="00126DD5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1-5月，邮政行业业务收入（不包含邮政储蓄银行直接营业收入）累计完成5963.9亿元，同比增长12.2%。其中，快递业务收入累计完成4496.8亿元，同比增长12.3%。</w:t>
      </w:r>
    </w:p>
    <w:p w:rsidR="00126DD5" w:rsidRDefault="00126DD5" w:rsidP="00143192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5月份，邮政行业寄递业务量完成134.8亿件，同比增长16.5%。其中,快递业务量完成109.9亿件，同比增长18.9%。</w:t>
      </w:r>
    </w:p>
    <w:p w:rsidR="00126DD5" w:rsidRPr="00126DD5" w:rsidRDefault="00126DD5" w:rsidP="00126DD5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5月份，邮政行业业务收入完成1231.9亿元，同比增长12.2%。其中，快递业务收入完成982.3亿元，同比增长12.6%。</w:t>
      </w:r>
    </w:p>
    <w:p w:rsidR="00126DD5" w:rsidRPr="00126DD5" w:rsidRDefault="00126DD5" w:rsidP="00126DD5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-5月，同城、异地、国际/港澳台快递业务量分别占全部快递业务量的10.3%、87.4%和2.3%；业务收入分别占全部快递收入的5.9%、50.6%和11.0%。与去年同期相比，同城快递业务量的比重下降1.7个百分点，异地快递业务量的比重上升1.1个百分点，国际/港澳台业务量的比重上升0.6个百分点。</w:t>
      </w:r>
    </w:p>
    <w:p w:rsidR="00126DD5" w:rsidRPr="00126DD5" w:rsidRDefault="00126DD5" w:rsidP="00126DD5">
      <w:pPr>
        <w:widowControl/>
        <w:shd w:val="clear" w:color="auto" w:fill="FFFFFF"/>
        <w:spacing w:after="120" w:line="480" w:lineRule="atLeast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126DD5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18683401" wp14:editId="62FCB80C">
            <wp:extent cx="2533401" cy="204216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50" cy="20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DD5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709FC9C0" wp14:editId="61F06214">
            <wp:extent cx="2495840" cy="20351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282" cy="20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D5" w:rsidRPr="00126DD5" w:rsidRDefault="00126DD5" w:rsidP="00126DD5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-5月，东、中、西部地区快递业务量比重分别为76.0%、16.3%和7.7%，业务收入比重分别为76.5%、14.0%和9.5%。与去年同期相比，东部地区快递业务量比重下降1.2个百分点，快递业务收入比重下降0.9个百分点；中部地区快递业务量比重上升1.0个百分点，快递业务收入比重上升0.7个百分点；西部地区快递业务量和快递业务收入比重均上升0.2个百分点。</w:t>
      </w:r>
    </w:p>
    <w:p w:rsidR="00126DD5" w:rsidRPr="00126DD5" w:rsidRDefault="00126DD5" w:rsidP="00126DD5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126DD5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3D0BBE37" wp14:editId="0AE4A47B">
            <wp:extent cx="2484120" cy="1957769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639" cy="196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6DD5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068D1A60" wp14:editId="44B31EC5">
            <wp:extent cx="2251710" cy="1961819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694" cy="1973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DD5" w:rsidRPr="00126DD5" w:rsidRDefault="00126DD5" w:rsidP="00126DD5">
      <w:pPr>
        <w:widowControl/>
        <w:shd w:val="clear" w:color="auto" w:fill="FFFFFF"/>
        <w:spacing w:after="120" w:line="480" w:lineRule="atLeast"/>
        <w:ind w:firstLine="480"/>
        <w:rPr>
          <w:rFonts w:ascii="宋体" w:eastAsia="宋体" w:hAnsi="宋体" w:cs="宋体" w:hint="eastAsia"/>
          <w:color w:val="333333"/>
          <w:kern w:val="0"/>
          <w:sz w:val="24"/>
          <w:szCs w:val="24"/>
        </w:rPr>
      </w:pP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1-5月，快递与包裹服务品牌集中度指数CR</w:t>
      </w: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  <w:vertAlign w:val="subscript"/>
        </w:rPr>
        <w:t>8</w:t>
      </w:r>
      <w:r w:rsidRPr="00126DD5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为84.6，较1-4月下降0.1。</w:t>
      </w:r>
    </w:p>
    <w:p w:rsidR="00126DD5" w:rsidRDefault="00126DD5" w:rsidP="004455D8">
      <w:pPr>
        <w:widowControl/>
        <w:shd w:val="clear" w:color="auto" w:fill="FFFFFF"/>
        <w:spacing w:line="480" w:lineRule="atLeast"/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</w:pPr>
      <w:bookmarkStart w:id="0" w:name="_GoBack"/>
      <w:bookmarkEnd w:id="0"/>
    </w:p>
    <w:p w:rsidR="00126DD5" w:rsidRPr="00126DD5" w:rsidRDefault="00126DD5" w:rsidP="00126DD5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</w:pPr>
      <w:r w:rsidRPr="00126DD5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lastRenderedPageBreak/>
        <w:t>全国邮政行业发展情况表</w:t>
      </w:r>
    </w:p>
    <w:tbl>
      <w:tblPr>
        <w:tblW w:w="8364" w:type="dxa"/>
        <w:tblInd w:w="-5" w:type="dxa"/>
        <w:tblLook w:val="04A0" w:firstRow="1" w:lastRow="0" w:firstColumn="1" w:lastColumn="0" w:noHBand="0" w:noVBand="1"/>
      </w:tblPr>
      <w:tblGrid>
        <w:gridCol w:w="1635"/>
        <w:gridCol w:w="1300"/>
        <w:gridCol w:w="308"/>
        <w:gridCol w:w="558"/>
        <w:gridCol w:w="1113"/>
        <w:gridCol w:w="198"/>
        <w:gridCol w:w="1296"/>
        <w:gridCol w:w="1134"/>
        <w:gridCol w:w="694"/>
        <w:gridCol w:w="128"/>
      </w:tblGrid>
      <w:tr w:rsidR="004455D8" w:rsidRPr="004455D8" w:rsidTr="00143192">
        <w:trPr>
          <w:trHeight w:val="386"/>
        </w:trPr>
        <w:tc>
          <w:tcPr>
            <w:tcW w:w="29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指标名称</w:t>
            </w:r>
          </w:p>
        </w:tc>
        <w:tc>
          <w:tcPr>
            <w:tcW w:w="8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25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5月份</w:t>
            </w:r>
          </w:p>
        </w:tc>
        <w:tc>
          <w:tcPr>
            <w:tcW w:w="198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比去年同期增长（%）</w:t>
            </w:r>
          </w:p>
        </w:tc>
      </w:tr>
      <w:tr w:rsidR="004455D8" w:rsidRPr="004455D8" w:rsidTr="00143192">
        <w:trPr>
          <w:trHeight w:val="423"/>
        </w:trPr>
        <w:tc>
          <w:tcPr>
            <w:tcW w:w="29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累计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当月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累计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当月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一、邮政行业寄递业务量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万件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6028454.7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1348395.5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14.3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16.5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1、快递业务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万件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4808730.6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1098987.2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18.9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其中：同城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万件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496365.4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109282.2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1.2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3.1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异地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万件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4201915.1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965148.3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18.9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20.1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国际/港澳台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万件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110450.1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24556.7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56.9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67.4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2、邮政集团寄递业务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万件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1219724.1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249408.3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3.5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7.2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二、邮政行业业务收入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亿元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5963.9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1231.9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12.2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12.2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1、快递业务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亿元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4496.8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982.3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12.3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12.6</w:t>
            </w:r>
          </w:p>
        </w:tc>
      </w:tr>
      <w:tr w:rsidR="004455D8" w:rsidRPr="004455D8" w:rsidTr="00143192">
        <w:trPr>
          <w:trHeight w:val="435"/>
        </w:trPr>
        <w:tc>
          <w:tcPr>
            <w:tcW w:w="29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left"/>
              <w:rPr>
                <w:rFonts w:ascii="Calibri" w:eastAsia="等线" w:hAnsi="Calibri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Calibri" w:eastAsia="等线" w:hAnsi="Calibri" w:cs="宋体"/>
                <w:color w:val="000000"/>
                <w:kern w:val="0"/>
                <w:sz w:val="24"/>
                <w:szCs w:val="24"/>
              </w:rPr>
              <w:t> </w:t>
            </w: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2、邮政集团寄递业务</w:t>
            </w:r>
          </w:p>
        </w:tc>
        <w:tc>
          <w:tcPr>
            <w:tcW w:w="86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亿元</w:t>
            </w:r>
          </w:p>
        </w:tc>
        <w:tc>
          <w:tcPr>
            <w:tcW w:w="13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163.3</w:t>
            </w:r>
          </w:p>
        </w:tc>
        <w:tc>
          <w:tcPr>
            <w:tcW w:w="12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30.6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-1.4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-1.7</w:t>
            </w:r>
          </w:p>
        </w:tc>
      </w:tr>
      <w:tr w:rsidR="004455D8" w:rsidRPr="004455D8" w:rsidTr="00143192">
        <w:trPr>
          <w:trHeight w:val="652"/>
        </w:trPr>
        <w:tc>
          <w:tcPr>
            <w:tcW w:w="8364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43192" w:rsidRDefault="004455D8" w:rsidP="004455D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注：1.邮政行业业务收入中未包括邮政储蓄银行直接营业收入。</w:t>
            </w:r>
          </w:p>
          <w:p w:rsidR="004455D8" w:rsidRPr="004455D8" w:rsidRDefault="004455D8" w:rsidP="00143192">
            <w:pPr>
              <w:widowControl/>
              <w:ind w:firstLineChars="50" w:firstLine="120"/>
              <w:jc w:val="lef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   2.快递业务中不包含邮政集团包裹业务。</w:t>
            </w:r>
          </w:p>
        </w:tc>
      </w:tr>
      <w:tr w:rsidR="004455D8" w:rsidRPr="00143192" w:rsidTr="00143192">
        <w:trPr>
          <w:gridAfter w:val="1"/>
          <w:wAfter w:w="157" w:type="dxa"/>
          <w:trHeight w:val="350"/>
        </w:trPr>
        <w:tc>
          <w:tcPr>
            <w:tcW w:w="8207" w:type="dxa"/>
            <w:gridSpan w:val="9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 w:val="24"/>
                <w:szCs w:val="24"/>
              </w:rPr>
            </w:pPr>
            <w:r w:rsidRPr="004455D8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 w:val="24"/>
                <w:szCs w:val="24"/>
              </w:rPr>
              <w:t>分省快递业务量和业务收入情况表</w:t>
            </w:r>
          </w:p>
        </w:tc>
      </w:tr>
      <w:tr w:rsidR="004455D8" w:rsidRPr="004455D8" w:rsidTr="00143192">
        <w:trPr>
          <w:gridAfter w:val="1"/>
          <w:wAfter w:w="157" w:type="dxa"/>
          <w:trHeight w:val="773"/>
        </w:trPr>
        <w:tc>
          <w:tcPr>
            <w:tcW w:w="163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快递业务量（万件）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同比增长（%）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快递业务收入（万元）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同比增长（%）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全国</w:t>
            </w:r>
          </w:p>
        </w:tc>
        <w:tc>
          <w:tcPr>
            <w:tcW w:w="16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4808730.6 </w:t>
            </w:r>
          </w:p>
        </w:tc>
        <w:tc>
          <w:tcPr>
            <w:tcW w:w="167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17.4 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44967543.4 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12.3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北京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83248.1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9.0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1190676.7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2.6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天津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50437.2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15.6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570282.6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12.1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河北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230490.6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19.8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1715523.3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16.3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山西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38859.0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62.0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410781.3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41.6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内蒙古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12583.7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26.0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238327.6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13.6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辽宁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77754.0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28.6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737256.1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17.3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吉林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27971.9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52.3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318827.2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38.2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黑龙江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33382.8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28.8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396492.1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17.7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上海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131586.9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43.4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7615284.3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9.8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江苏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361906.5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15.3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3374494.0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13.0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浙江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954227.9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14.6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4955865.3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8.7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安徽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146964.0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17.3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986025.4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12.6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福建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185201.4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20.2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1482931.9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8.9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江西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77776.4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20.9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666481.6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12.0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山东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258787.4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16.8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1992521.1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13.9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河南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211221.9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26.0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1576268.7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23.8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湖北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134893.5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12.8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1132644.7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7.8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湖南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111161.5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35.0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815865.6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21.2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lastRenderedPageBreak/>
              <w:t>广东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1311623.1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12.3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10571256.8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11.3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广西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47323.4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23.9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498520.7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12.3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海南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10194.8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39.0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170388.6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26.1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重庆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48994.9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20.7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501846.4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15.0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四川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121180.2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11.4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1187097.2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9.6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贵州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23092.4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34.7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323250.4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16.4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云南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39239.5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18.6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430905.5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14.8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西藏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726.8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21.4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20157.4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-4.2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陕西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51836.4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43.1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565092.0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25.9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甘肃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9425.7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22.1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187226.7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17.0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青海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1711.8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35.2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48241.2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32.3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宁夏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4360.0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8.0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72225.0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12.3 </w:t>
            </w:r>
          </w:p>
        </w:tc>
      </w:tr>
      <w:tr w:rsidR="004455D8" w:rsidRPr="004455D8" w:rsidTr="00143192">
        <w:trPr>
          <w:gridAfter w:val="1"/>
          <w:wAfter w:w="157" w:type="dxa"/>
          <w:trHeight w:val="314"/>
        </w:trPr>
        <w:tc>
          <w:tcPr>
            <w:tcW w:w="16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新疆</w:t>
            </w:r>
          </w:p>
        </w:tc>
        <w:tc>
          <w:tcPr>
            <w:tcW w:w="16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10566.9 </w:t>
            </w:r>
          </w:p>
        </w:tc>
        <w:tc>
          <w:tcPr>
            <w:tcW w:w="167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31.2 </w:t>
            </w:r>
          </w:p>
        </w:tc>
        <w:tc>
          <w:tcPr>
            <w:tcW w:w="1445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214786.2 </w:t>
            </w:r>
          </w:p>
        </w:tc>
        <w:tc>
          <w:tcPr>
            <w:tcW w:w="1828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25.1 </w:t>
            </w:r>
          </w:p>
        </w:tc>
      </w:tr>
    </w:tbl>
    <w:p w:rsidR="00126DD5" w:rsidRPr="00143192" w:rsidRDefault="00126DD5" w:rsidP="00143192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b/>
          <w:bCs/>
          <w:color w:val="333333"/>
          <w:kern w:val="0"/>
          <w:sz w:val="24"/>
          <w:szCs w:val="24"/>
        </w:rPr>
      </w:pPr>
      <w:r w:rsidRPr="00126DD5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快递业务收入前50位城市情况表</w:t>
      </w:r>
    </w:p>
    <w:tbl>
      <w:tblPr>
        <w:tblW w:w="8293" w:type="dxa"/>
        <w:tblLook w:val="04A0" w:firstRow="1" w:lastRow="0" w:firstColumn="1" w:lastColumn="0" w:noHBand="0" w:noVBand="1"/>
      </w:tblPr>
      <w:tblGrid>
        <w:gridCol w:w="854"/>
        <w:gridCol w:w="1542"/>
        <w:gridCol w:w="1709"/>
        <w:gridCol w:w="854"/>
        <w:gridCol w:w="1542"/>
        <w:gridCol w:w="1792"/>
      </w:tblGrid>
      <w:tr w:rsidR="004455D8" w:rsidRPr="004455D8" w:rsidTr="00143192">
        <w:trPr>
          <w:trHeight w:val="636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城市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快递业务收入（万元）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城市</w:t>
            </w: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快递业务收入（万元）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上海市</w:t>
            </w:r>
          </w:p>
        </w:tc>
        <w:tc>
          <w:tcPr>
            <w:tcW w:w="1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5947733.9</w:t>
            </w:r>
          </w:p>
        </w:tc>
        <w:tc>
          <w:tcPr>
            <w:tcW w:w="8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5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合肥市</w:t>
            </w:r>
          </w:p>
        </w:tc>
        <w:tc>
          <w:tcPr>
            <w:tcW w:w="17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354985.5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广州市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2569202.7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济南市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353898.9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深圳市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1943035.0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石家庄市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352146.7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杭州市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1174568.6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保定市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340803.7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金华（义乌）市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1104093.9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廊坊市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327831.2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东莞市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954740.2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中山市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324794.0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北京市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942277.9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沈阳市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323400.5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苏州市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781945.8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厦门市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319886.0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揭阳市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652272.4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临沂市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296637.5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佛山市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553670.0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福州市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294788.5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成都市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551830.0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南昌市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283318.2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武汉市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515569.4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台州市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282573.4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郑州市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465897.9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南通市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271723.1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汕头市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450825.2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常州市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255671.0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天津市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449801.3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哈尔滨市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240730.1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泉州市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407475.2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昆明市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227498.2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重庆市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400756.2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南宁市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222381.4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宁波市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367988.2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惠州市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219220.6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长沙市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363851.5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绍兴市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213212.2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温州市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350002.8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长春市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196477.8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南京市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323245.4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徐州市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187115.8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嘉兴市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318573.7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太原市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176257.8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无锡市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316276.0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宿迁市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157022.7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西安市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288981.7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潍坊市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156845.9</w:t>
            </w:r>
          </w:p>
        </w:tc>
      </w:tr>
      <w:tr w:rsidR="004455D8" w:rsidRPr="004455D8" w:rsidTr="00143192">
        <w:trPr>
          <w:trHeight w:val="318"/>
        </w:trPr>
        <w:tc>
          <w:tcPr>
            <w:tcW w:w="8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青岛市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281418.8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湖州市</w:t>
            </w:r>
          </w:p>
        </w:tc>
        <w:tc>
          <w:tcPr>
            <w:tcW w:w="17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155462.9</w:t>
            </w:r>
          </w:p>
        </w:tc>
      </w:tr>
    </w:tbl>
    <w:p w:rsidR="009E137B" w:rsidRDefault="009E137B"/>
    <w:tbl>
      <w:tblPr>
        <w:tblW w:w="8695" w:type="dxa"/>
        <w:tblLook w:val="04A0" w:firstRow="1" w:lastRow="0" w:firstColumn="1" w:lastColumn="0" w:noHBand="0" w:noVBand="1"/>
      </w:tblPr>
      <w:tblGrid>
        <w:gridCol w:w="1049"/>
        <w:gridCol w:w="1734"/>
        <w:gridCol w:w="1756"/>
        <w:gridCol w:w="1049"/>
        <w:gridCol w:w="1242"/>
        <w:gridCol w:w="1865"/>
      </w:tblGrid>
      <w:tr w:rsidR="004455D8" w:rsidRPr="004455D8" w:rsidTr="004455D8">
        <w:trPr>
          <w:trHeight w:val="353"/>
        </w:trPr>
        <w:tc>
          <w:tcPr>
            <w:tcW w:w="8695" w:type="dxa"/>
            <w:gridSpan w:val="6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微软雅黑" w:eastAsia="微软雅黑" w:hAnsi="微软雅黑" w:cs="宋体"/>
                <w:b/>
                <w:bCs/>
                <w:color w:val="333333"/>
                <w:kern w:val="0"/>
                <w:sz w:val="24"/>
                <w:szCs w:val="24"/>
              </w:rPr>
            </w:pPr>
            <w:r w:rsidRPr="004455D8">
              <w:rPr>
                <w:rFonts w:ascii="微软雅黑" w:eastAsia="微软雅黑" w:hAnsi="微软雅黑" w:cs="宋体" w:hint="eastAsia"/>
                <w:b/>
                <w:bCs/>
                <w:color w:val="333333"/>
                <w:kern w:val="0"/>
                <w:sz w:val="24"/>
                <w:szCs w:val="24"/>
              </w:rPr>
              <w:t>快递业务量前50位城市情况表</w:t>
            </w:r>
          </w:p>
        </w:tc>
      </w:tr>
      <w:tr w:rsidR="004455D8" w:rsidRPr="004455D8" w:rsidTr="004455D8">
        <w:trPr>
          <w:trHeight w:val="634"/>
        </w:trPr>
        <w:tc>
          <w:tcPr>
            <w:tcW w:w="104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173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城市</w:t>
            </w:r>
          </w:p>
        </w:tc>
        <w:tc>
          <w:tcPr>
            <w:tcW w:w="175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快递业务量（万件）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排名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城市</w:t>
            </w: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快递业务量（万件）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7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金华（义乌）市</w:t>
            </w:r>
          </w:p>
        </w:tc>
        <w:tc>
          <w:tcPr>
            <w:tcW w:w="17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487798.1 </w:t>
            </w:r>
          </w:p>
        </w:tc>
        <w:tc>
          <w:tcPr>
            <w:tcW w:w="1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12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嘉兴市</w:t>
            </w:r>
          </w:p>
        </w:tc>
        <w:tc>
          <w:tcPr>
            <w:tcW w:w="18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47150.0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广州市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422053.1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绍兴市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43110.4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深圳市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242102.0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中山市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39344.0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揭阳市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172973.5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廊坊市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38295.3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杭州市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162567.8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南京市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38189.4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上海市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131586.9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南通市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37311.1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东莞市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125012.0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青岛市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36385.8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汕头市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117497.6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潮州市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35572.8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苏州市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94278.7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济南市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34599.2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泉州市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90819.2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西安市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34163.9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北京市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83248.1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沈阳市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33613.0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成都市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75244.8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无锡市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32789.1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武汉市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69955.5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宿迁市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31308.4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温州市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69725.3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39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南昌市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29730.6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长沙市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68067.1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商丘市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27904.2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16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郑州市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66483.3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41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邢台市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27890.3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17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佛山市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66458.9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42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徐州市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25363.9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18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临沂市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64176.1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43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厦门市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24784.1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19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台州市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56682.2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44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惠州市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24619.9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保定市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55353.9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45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昆明市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24516.0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石家庄市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55217.2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46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湖州市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24277.4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22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天津市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50437.2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47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福州市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23846.3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23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重庆市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48994.9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48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连云港市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22603.5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合肥市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48956.1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49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哈尔滨市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22068.2 </w:t>
            </w:r>
          </w:p>
        </w:tc>
      </w:tr>
      <w:tr w:rsidR="004455D8" w:rsidRPr="004455D8" w:rsidTr="004455D8">
        <w:trPr>
          <w:trHeight w:val="353"/>
        </w:trPr>
        <w:tc>
          <w:tcPr>
            <w:tcW w:w="104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17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宁波市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48371.0 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50</w:t>
            </w:r>
          </w:p>
        </w:tc>
        <w:tc>
          <w:tcPr>
            <w:tcW w:w="12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>潍坊市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455D8" w:rsidRPr="004455D8" w:rsidRDefault="004455D8" w:rsidP="004455D8">
            <w:pPr>
              <w:widowControl/>
              <w:jc w:val="right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</w:pPr>
            <w:r w:rsidRPr="004455D8"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</w:rPr>
              <w:t xml:space="preserve">21777.7 </w:t>
            </w:r>
          </w:p>
        </w:tc>
      </w:tr>
    </w:tbl>
    <w:p w:rsidR="004455D8" w:rsidRDefault="004455D8">
      <w:pPr>
        <w:rPr>
          <w:rFonts w:hint="eastAsia"/>
        </w:rPr>
      </w:pPr>
    </w:p>
    <w:sectPr w:rsidR="004455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6DD5"/>
    <w:rsid w:val="00126DD5"/>
    <w:rsid w:val="00143192"/>
    <w:rsid w:val="004455D8"/>
    <w:rsid w:val="009E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A5B68"/>
  <w15:chartTrackingRefBased/>
  <w15:docId w15:val="{3A177690-C233-4294-BD98-C15E62890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40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7465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5067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630</Words>
  <Characters>3596</Characters>
  <Application>Microsoft Office Word</Application>
  <DocSecurity>0</DocSecurity>
  <Lines>29</Lines>
  <Paragraphs>8</Paragraphs>
  <ScaleCrop>false</ScaleCrop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2023-06-25T01:04:00Z</dcterms:created>
  <dcterms:modified xsi:type="dcterms:W3CDTF">2023-06-25T01:28:00Z</dcterms:modified>
</cp:coreProperties>
</file>